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6B" w:rsidRPr="00CC3324" w:rsidRDefault="00355C6B" w:rsidP="00355C6B">
      <w:pPr>
        <w:pStyle w:val="Heading1"/>
        <w:rPr>
          <w:color w:val="0000FF"/>
          <w:rtl/>
        </w:rPr>
      </w:pPr>
      <w:r>
        <w:rPr>
          <w:rFonts w:hint="cs"/>
          <w:color w:val="0000FF"/>
          <w:rtl/>
        </w:rPr>
        <w:t>العلوم الهندسية</w:t>
      </w:r>
    </w:p>
    <w:p w:rsidR="00355C6B" w:rsidRPr="00226A9E" w:rsidRDefault="00355C6B" w:rsidP="00355C6B">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عمارة</w:t>
      </w:r>
    </w:p>
    <w:p w:rsidR="00355C6B" w:rsidRPr="00226A9E" w:rsidRDefault="00355C6B" w:rsidP="00355C6B">
      <w:pPr>
        <w:pStyle w:val="Heading3"/>
        <w:rPr>
          <w:sz w:val="28"/>
          <w:rtl/>
        </w:rPr>
      </w:pPr>
      <w:r>
        <w:rPr>
          <w:rFonts w:hint="cs"/>
          <w:sz w:val="28"/>
          <w:rtl/>
        </w:rPr>
        <w:t>طلبة الجامعة - مباني</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355C6B"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55C6B" w:rsidRPr="00AA194D" w:rsidRDefault="00355C6B" w:rsidP="00DA5B26">
            <w:pPr>
              <w:jc w:val="left"/>
              <w:rPr>
                <w:b/>
                <w:bCs/>
                <w:color w:val="0000FF"/>
                <w:sz w:val="32"/>
                <w:szCs w:val="32"/>
              </w:rPr>
            </w:pPr>
            <w:r>
              <w:rPr>
                <w:rFonts w:hint="cs"/>
                <w:b/>
                <w:bCs/>
                <w:color w:val="0000FF"/>
                <w:sz w:val="32"/>
                <w:szCs w:val="32"/>
                <w:rtl/>
              </w:rPr>
              <w:t>168</w:t>
            </w:r>
          </w:p>
        </w:tc>
        <w:tc>
          <w:tcPr>
            <w:tcW w:w="236" w:type="dxa"/>
            <w:tcBorders>
              <w:top w:val="nil"/>
              <w:left w:val="single" w:sz="12" w:space="0" w:color="auto"/>
              <w:bottom w:val="nil"/>
              <w:right w:val="nil"/>
            </w:tcBorders>
          </w:tcPr>
          <w:p w:rsidR="00355C6B" w:rsidRPr="00EB4E57" w:rsidRDefault="00355C6B" w:rsidP="00DA5B26">
            <w:pPr>
              <w:jc w:val="both"/>
              <w:rPr>
                <w:b/>
                <w:bCs/>
              </w:rPr>
            </w:pPr>
          </w:p>
        </w:tc>
        <w:tc>
          <w:tcPr>
            <w:tcW w:w="2087" w:type="dxa"/>
            <w:tcBorders>
              <w:top w:val="nil"/>
              <w:left w:val="nil"/>
              <w:bottom w:val="nil"/>
              <w:right w:val="nil"/>
            </w:tcBorders>
          </w:tcPr>
          <w:p w:rsidR="00355C6B" w:rsidRPr="00006DAB" w:rsidRDefault="00355C6B"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355C6B" w:rsidRPr="00226A9E" w:rsidRDefault="00355C6B" w:rsidP="00DA5B26">
            <w:r>
              <w:rPr>
                <w:rFonts w:hint="cs"/>
                <w:rtl/>
              </w:rPr>
              <w:t>ح 141</w:t>
            </w:r>
            <w:r w:rsidRPr="00226A9E">
              <w:rPr>
                <w:rtl/>
              </w:rPr>
              <w:t>/42</w:t>
            </w:r>
            <w:r>
              <w:rPr>
                <w:rFonts w:hint="cs"/>
                <w:rtl/>
              </w:rPr>
              <w:t>8</w:t>
            </w:r>
          </w:p>
        </w:tc>
      </w:tr>
      <w:tr w:rsidR="00355C6B" w:rsidRPr="00B61E72" w:rsidTr="00DA5B26">
        <w:trPr>
          <w:cantSplit/>
        </w:trPr>
        <w:tc>
          <w:tcPr>
            <w:tcW w:w="653" w:type="dxa"/>
            <w:tcBorders>
              <w:top w:val="single" w:sz="12" w:space="0" w:color="auto"/>
              <w:left w:val="nil"/>
              <w:bottom w:val="nil"/>
              <w:right w:val="nil"/>
            </w:tcBorders>
            <w:vAlign w:val="center"/>
          </w:tcPr>
          <w:p w:rsidR="00355C6B" w:rsidRPr="00EB4E57" w:rsidRDefault="00355C6B" w:rsidP="00DA5B26"/>
        </w:tc>
        <w:tc>
          <w:tcPr>
            <w:tcW w:w="236" w:type="dxa"/>
            <w:tcBorders>
              <w:top w:val="nil"/>
              <w:left w:val="nil"/>
              <w:bottom w:val="nil"/>
              <w:right w:val="nil"/>
            </w:tcBorders>
          </w:tcPr>
          <w:p w:rsidR="00355C6B" w:rsidRPr="00EB4E57" w:rsidRDefault="00355C6B" w:rsidP="00DA5B26">
            <w:pPr>
              <w:jc w:val="both"/>
              <w:rPr>
                <w:b/>
                <w:bCs/>
              </w:rPr>
            </w:pPr>
          </w:p>
        </w:tc>
        <w:tc>
          <w:tcPr>
            <w:tcW w:w="2087" w:type="dxa"/>
            <w:tcBorders>
              <w:top w:val="nil"/>
              <w:left w:val="nil"/>
              <w:bottom w:val="nil"/>
              <w:right w:val="nil"/>
            </w:tcBorders>
          </w:tcPr>
          <w:p w:rsidR="00355C6B" w:rsidRPr="00006DAB" w:rsidRDefault="00355C6B"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355C6B" w:rsidRPr="00326CC4" w:rsidRDefault="00355C6B" w:rsidP="00DA5B26">
            <w:pPr>
              <w:jc w:val="left"/>
              <w:rPr>
                <w:sz w:val="28"/>
              </w:rPr>
            </w:pPr>
            <w:r w:rsidRPr="007D2F68">
              <w:rPr>
                <w:rFonts w:hint="cs"/>
                <w:sz w:val="28"/>
                <w:rtl/>
              </w:rPr>
              <w:t>رضا طلبه الجامعه عن المباني التعليميه وعلاقته مع انتاجيتهم الأكاديميه</w:t>
            </w:r>
          </w:p>
        </w:tc>
      </w:tr>
      <w:tr w:rsidR="00355C6B" w:rsidRPr="00EB4E57" w:rsidTr="00DA5B26">
        <w:tc>
          <w:tcPr>
            <w:tcW w:w="653" w:type="dxa"/>
            <w:tcBorders>
              <w:top w:val="nil"/>
              <w:left w:val="nil"/>
              <w:bottom w:val="nil"/>
              <w:right w:val="nil"/>
            </w:tcBorders>
          </w:tcPr>
          <w:p w:rsidR="00355C6B" w:rsidRPr="00EB4E57" w:rsidRDefault="00355C6B" w:rsidP="00DA5B26">
            <w:pPr>
              <w:jc w:val="both"/>
              <w:rPr>
                <w:b/>
                <w:bCs/>
              </w:rPr>
            </w:pPr>
          </w:p>
        </w:tc>
        <w:tc>
          <w:tcPr>
            <w:tcW w:w="236" w:type="dxa"/>
            <w:tcBorders>
              <w:top w:val="nil"/>
              <w:left w:val="nil"/>
              <w:bottom w:val="nil"/>
              <w:right w:val="nil"/>
            </w:tcBorders>
          </w:tcPr>
          <w:p w:rsidR="00355C6B" w:rsidRPr="00EB4E57" w:rsidRDefault="00355C6B" w:rsidP="00DA5B26">
            <w:pPr>
              <w:jc w:val="both"/>
              <w:rPr>
                <w:b/>
                <w:bCs/>
              </w:rPr>
            </w:pPr>
          </w:p>
        </w:tc>
        <w:tc>
          <w:tcPr>
            <w:tcW w:w="2087" w:type="dxa"/>
            <w:tcBorders>
              <w:top w:val="nil"/>
              <w:left w:val="nil"/>
              <w:bottom w:val="nil"/>
              <w:right w:val="nil"/>
            </w:tcBorders>
          </w:tcPr>
          <w:p w:rsidR="00355C6B" w:rsidRPr="00006DAB" w:rsidRDefault="00355C6B"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355C6B" w:rsidRPr="00E82ACB" w:rsidRDefault="00355C6B" w:rsidP="00DA5B26">
            <w:pPr>
              <w:rPr>
                <w:sz w:val="28"/>
                <w:rtl/>
              </w:rPr>
            </w:pPr>
            <w:r w:rsidRPr="008D540A">
              <w:rPr>
                <w:sz w:val="28"/>
                <w:rtl/>
              </w:rPr>
              <w:t xml:space="preserve">د. </w:t>
            </w:r>
            <w:r w:rsidRPr="007D2F68">
              <w:rPr>
                <w:rFonts w:hint="cs"/>
                <w:sz w:val="28"/>
                <w:rtl/>
              </w:rPr>
              <w:t>عمار صادق دحلان</w:t>
            </w:r>
          </w:p>
        </w:tc>
      </w:tr>
      <w:tr w:rsidR="00355C6B" w:rsidRPr="00EB4E57" w:rsidTr="00DA5B26">
        <w:tc>
          <w:tcPr>
            <w:tcW w:w="653" w:type="dxa"/>
            <w:tcBorders>
              <w:top w:val="nil"/>
              <w:left w:val="nil"/>
              <w:bottom w:val="nil"/>
              <w:right w:val="nil"/>
            </w:tcBorders>
          </w:tcPr>
          <w:p w:rsidR="00355C6B" w:rsidRPr="00EB4E57" w:rsidRDefault="00355C6B" w:rsidP="00DA5B26">
            <w:pPr>
              <w:jc w:val="both"/>
              <w:rPr>
                <w:b/>
                <w:bCs/>
              </w:rPr>
            </w:pPr>
          </w:p>
        </w:tc>
        <w:tc>
          <w:tcPr>
            <w:tcW w:w="236" w:type="dxa"/>
            <w:tcBorders>
              <w:top w:val="nil"/>
              <w:left w:val="nil"/>
              <w:bottom w:val="nil"/>
              <w:right w:val="nil"/>
            </w:tcBorders>
          </w:tcPr>
          <w:p w:rsidR="00355C6B" w:rsidRPr="00EB4E57" w:rsidRDefault="00355C6B" w:rsidP="00DA5B26">
            <w:pPr>
              <w:jc w:val="both"/>
              <w:rPr>
                <w:b/>
                <w:bCs/>
              </w:rPr>
            </w:pPr>
          </w:p>
        </w:tc>
        <w:tc>
          <w:tcPr>
            <w:tcW w:w="2087" w:type="dxa"/>
            <w:tcBorders>
              <w:top w:val="nil"/>
              <w:left w:val="nil"/>
              <w:bottom w:val="nil"/>
              <w:right w:val="nil"/>
            </w:tcBorders>
          </w:tcPr>
          <w:p w:rsidR="00355C6B" w:rsidRPr="005438DD" w:rsidRDefault="00355C6B"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355C6B" w:rsidRDefault="00355C6B" w:rsidP="00DA5B26">
            <w:pPr>
              <w:rPr>
                <w:sz w:val="28"/>
                <w:rtl/>
              </w:rPr>
            </w:pPr>
            <w:r w:rsidRPr="008D540A">
              <w:rPr>
                <w:sz w:val="28"/>
                <w:rtl/>
              </w:rPr>
              <w:t>د. علاء عبد الله نصيف</w:t>
            </w:r>
          </w:p>
          <w:p w:rsidR="00355C6B" w:rsidRPr="007D012D" w:rsidRDefault="00355C6B" w:rsidP="00DA5B26">
            <w:pPr>
              <w:rPr>
                <w:color w:val="FF0000"/>
                <w:sz w:val="28"/>
                <w:rtl/>
              </w:rPr>
            </w:pPr>
            <w:r>
              <w:rPr>
                <w:rFonts w:hint="cs"/>
                <w:sz w:val="28"/>
                <w:rtl/>
              </w:rPr>
              <w:t>د. جاهد مقصود تارم</w:t>
            </w:r>
          </w:p>
        </w:tc>
      </w:tr>
      <w:tr w:rsidR="00355C6B" w:rsidRPr="00EB4E57" w:rsidTr="00DA5B26">
        <w:tc>
          <w:tcPr>
            <w:tcW w:w="653" w:type="dxa"/>
            <w:tcBorders>
              <w:top w:val="nil"/>
              <w:left w:val="nil"/>
              <w:bottom w:val="nil"/>
              <w:right w:val="nil"/>
            </w:tcBorders>
          </w:tcPr>
          <w:p w:rsidR="00355C6B" w:rsidRPr="00EB4E57" w:rsidRDefault="00355C6B" w:rsidP="00DA5B26">
            <w:pPr>
              <w:jc w:val="both"/>
              <w:rPr>
                <w:b/>
                <w:bCs/>
              </w:rPr>
            </w:pPr>
          </w:p>
        </w:tc>
        <w:tc>
          <w:tcPr>
            <w:tcW w:w="236" w:type="dxa"/>
            <w:tcBorders>
              <w:top w:val="nil"/>
              <w:left w:val="nil"/>
              <w:bottom w:val="nil"/>
              <w:right w:val="nil"/>
            </w:tcBorders>
          </w:tcPr>
          <w:p w:rsidR="00355C6B" w:rsidRPr="00EB4E57" w:rsidRDefault="00355C6B" w:rsidP="00DA5B26">
            <w:pPr>
              <w:jc w:val="both"/>
              <w:rPr>
                <w:b/>
                <w:bCs/>
              </w:rPr>
            </w:pPr>
          </w:p>
        </w:tc>
        <w:tc>
          <w:tcPr>
            <w:tcW w:w="2087" w:type="dxa"/>
            <w:tcBorders>
              <w:top w:val="nil"/>
              <w:left w:val="nil"/>
              <w:bottom w:val="nil"/>
              <w:right w:val="nil"/>
            </w:tcBorders>
          </w:tcPr>
          <w:p w:rsidR="00355C6B" w:rsidRPr="00006DAB" w:rsidRDefault="00355C6B"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355C6B" w:rsidRPr="00226A9E" w:rsidRDefault="00355C6B" w:rsidP="00DA5B26">
            <w:pPr>
              <w:rPr>
                <w:rtl/>
              </w:rPr>
            </w:pPr>
            <w:r w:rsidRPr="00226A9E">
              <w:rPr>
                <w:rtl/>
              </w:rPr>
              <w:t xml:space="preserve">كلية </w:t>
            </w:r>
            <w:r>
              <w:rPr>
                <w:rFonts w:hint="cs"/>
                <w:szCs w:val="24"/>
                <w:rtl/>
              </w:rPr>
              <w:t>تصاميم البيئة</w:t>
            </w:r>
          </w:p>
        </w:tc>
      </w:tr>
      <w:tr w:rsidR="00355C6B" w:rsidRPr="00EB4E57" w:rsidTr="00DA5B26">
        <w:tc>
          <w:tcPr>
            <w:tcW w:w="653" w:type="dxa"/>
            <w:tcBorders>
              <w:top w:val="nil"/>
              <w:left w:val="nil"/>
              <w:bottom w:val="nil"/>
              <w:right w:val="nil"/>
            </w:tcBorders>
          </w:tcPr>
          <w:p w:rsidR="00355C6B" w:rsidRPr="00EB4E57" w:rsidRDefault="00355C6B" w:rsidP="00DA5B26">
            <w:pPr>
              <w:jc w:val="both"/>
              <w:rPr>
                <w:b/>
                <w:bCs/>
              </w:rPr>
            </w:pPr>
          </w:p>
        </w:tc>
        <w:tc>
          <w:tcPr>
            <w:tcW w:w="236" w:type="dxa"/>
            <w:tcBorders>
              <w:top w:val="nil"/>
              <w:left w:val="nil"/>
              <w:bottom w:val="nil"/>
              <w:right w:val="nil"/>
            </w:tcBorders>
          </w:tcPr>
          <w:p w:rsidR="00355C6B" w:rsidRPr="00EB4E57" w:rsidRDefault="00355C6B" w:rsidP="00DA5B26">
            <w:pPr>
              <w:jc w:val="both"/>
              <w:rPr>
                <w:b/>
                <w:bCs/>
              </w:rPr>
            </w:pPr>
          </w:p>
        </w:tc>
        <w:tc>
          <w:tcPr>
            <w:tcW w:w="2087" w:type="dxa"/>
            <w:tcBorders>
              <w:top w:val="nil"/>
              <w:left w:val="nil"/>
              <w:bottom w:val="nil"/>
              <w:right w:val="nil"/>
            </w:tcBorders>
          </w:tcPr>
          <w:p w:rsidR="00355C6B" w:rsidRPr="00006DAB" w:rsidRDefault="00355C6B"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355C6B" w:rsidRPr="00226A9E" w:rsidRDefault="00355C6B" w:rsidP="00DA5B26">
            <w:pPr>
              <w:jc w:val="both"/>
            </w:pPr>
            <w:r>
              <w:rPr>
                <w:rFonts w:hint="cs"/>
                <w:rtl/>
              </w:rPr>
              <w:t xml:space="preserve">9 </w:t>
            </w:r>
            <w:r w:rsidRPr="00226A9E">
              <w:rPr>
                <w:rtl/>
              </w:rPr>
              <w:t>شهور</w:t>
            </w:r>
          </w:p>
        </w:tc>
      </w:tr>
      <w:tr w:rsidR="00355C6B" w:rsidRPr="00ED3AA7" w:rsidTr="00DA5B26">
        <w:trPr>
          <w:cantSplit/>
        </w:trPr>
        <w:tc>
          <w:tcPr>
            <w:tcW w:w="653" w:type="dxa"/>
            <w:tcBorders>
              <w:top w:val="nil"/>
              <w:left w:val="nil"/>
              <w:bottom w:val="nil"/>
              <w:right w:val="nil"/>
            </w:tcBorders>
          </w:tcPr>
          <w:p w:rsidR="00355C6B" w:rsidRPr="00ED3AA7" w:rsidRDefault="00355C6B" w:rsidP="00DA5B26">
            <w:pPr>
              <w:jc w:val="both"/>
              <w:rPr>
                <w:b/>
                <w:bCs/>
              </w:rPr>
            </w:pPr>
          </w:p>
        </w:tc>
        <w:tc>
          <w:tcPr>
            <w:tcW w:w="6560" w:type="dxa"/>
            <w:gridSpan w:val="3"/>
            <w:tcBorders>
              <w:top w:val="nil"/>
              <w:left w:val="nil"/>
              <w:bottom w:val="nil"/>
              <w:right w:val="nil"/>
            </w:tcBorders>
          </w:tcPr>
          <w:p w:rsidR="00355C6B" w:rsidRPr="00ED3AA7" w:rsidRDefault="00355C6B" w:rsidP="00DA5B26">
            <w:pPr>
              <w:pStyle w:val="Heading6"/>
              <w:rPr>
                <w:szCs w:val="24"/>
              </w:rPr>
            </w:pPr>
            <w:r w:rsidRPr="00ED3AA7">
              <w:rPr>
                <w:rFonts w:hint="cs"/>
                <w:szCs w:val="24"/>
                <w:rtl/>
              </w:rPr>
              <w:t>مستخلص البحث</w:t>
            </w:r>
          </w:p>
        </w:tc>
      </w:tr>
    </w:tbl>
    <w:p w:rsidR="00355C6B" w:rsidRPr="007D2F68" w:rsidRDefault="00355C6B" w:rsidP="00355C6B">
      <w:pPr>
        <w:jc w:val="both"/>
        <w:rPr>
          <w:sz w:val="28"/>
        </w:rPr>
      </w:pPr>
      <w:r w:rsidRPr="004C2824">
        <w:rPr>
          <w:rFonts w:hint="cs"/>
          <w:sz w:val="28"/>
          <w:rtl/>
          <w:lang w:bidi="ar-EG"/>
        </w:rPr>
        <w:tab/>
      </w:r>
      <w:r w:rsidRPr="007D2F68">
        <w:rPr>
          <w:rFonts w:hint="cs"/>
          <w:sz w:val="28"/>
          <w:rtl/>
        </w:rPr>
        <w:t>بشكل عام تعتبر العلاقة بين رضا المستخدمين وكفاءة الأداء علاقة طردية، فكلما زاد رضا المستخدمين زادت كفاءتهم الإنتاجية. وقد أظهرت الدراسات السابقة والتي ذكرت في أدبيات البحث هذه العلاقة بشكل كبير وعلى مستويات مختلفة. و من ألأهداف المرجو تحقيقها على هذا المستوى يكمن في المحاور التالية:</w:t>
      </w:r>
    </w:p>
    <w:p w:rsidR="00355C6B" w:rsidRPr="007D2F68" w:rsidRDefault="00355C6B" w:rsidP="00355C6B">
      <w:pPr>
        <w:ind w:left="386"/>
        <w:jc w:val="both"/>
        <w:rPr>
          <w:sz w:val="28"/>
          <w:rtl/>
        </w:rPr>
      </w:pPr>
      <w:r w:rsidRPr="007D2F68">
        <w:rPr>
          <w:rFonts w:hint="cs"/>
          <w:sz w:val="28"/>
          <w:rtl/>
        </w:rPr>
        <w:t xml:space="preserve">        1- الاستغلال الأمثل للفراغات والمعدات والطاقة والأشخاص.</w:t>
      </w:r>
    </w:p>
    <w:p w:rsidR="00355C6B" w:rsidRPr="007D2F68" w:rsidRDefault="00355C6B" w:rsidP="00355C6B">
      <w:pPr>
        <w:numPr>
          <w:ilvl w:val="0"/>
          <w:numId w:val="1"/>
        </w:numPr>
        <w:jc w:val="both"/>
        <w:rPr>
          <w:sz w:val="28"/>
        </w:rPr>
      </w:pPr>
      <w:r w:rsidRPr="007D2F68">
        <w:rPr>
          <w:rFonts w:hint="cs"/>
          <w:sz w:val="28"/>
          <w:rtl/>
        </w:rPr>
        <w:t>تقليل التكلفة الأولية في تحسين الفراغات.</w:t>
      </w:r>
    </w:p>
    <w:p w:rsidR="00355C6B" w:rsidRPr="007D2F68" w:rsidRDefault="00355C6B" w:rsidP="00355C6B">
      <w:pPr>
        <w:numPr>
          <w:ilvl w:val="0"/>
          <w:numId w:val="1"/>
        </w:numPr>
        <w:jc w:val="both"/>
        <w:rPr>
          <w:sz w:val="28"/>
        </w:rPr>
      </w:pPr>
      <w:r w:rsidRPr="007D2F68">
        <w:rPr>
          <w:rFonts w:hint="cs"/>
          <w:sz w:val="28"/>
          <w:rtl/>
        </w:rPr>
        <w:t>المحافظة على مرونة وسهولة الصيانة.</w:t>
      </w:r>
    </w:p>
    <w:p w:rsidR="00355C6B" w:rsidRPr="007D2F68" w:rsidRDefault="00355C6B" w:rsidP="00355C6B">
      <w:pPr>
        <w:numPr>
          <w:ilvl w:val="0"/>
          <w:numId w:val="1"/>
        </w:numPr>
        <w:jc w:val="both"/>
        <w:rPr>
          <w:sz w:val="28"/>
        </w:rPr>
      </w:pPr>
      <w:r w:rsidRPr="007D2F68">
        <w:rPr>
          <w:rFonts w:hint="cs"/>
          <w:sz w:val="28"/>
          <w:rtl/>
        </w:rPr>
        <w:t>المحافظة على سلامة العمال والمستخدمين.</w:t>
      </w:r>
    </w:p>
    <w:p w:rsidR="00355C6B" w:rsidRPr="00852A99" w:rsidRDefault="00355C6B" w:rsidP="00355C6B">
      <w:pPr>
        <w:numPr>
          <w:ilvl w:val="0"/>
          <w:numId w:val="1"/>
        </w:numPr>
        <w:jc w:val="both"/>
        <w:rPr>
          <w:sz w:val="28"/>
        </w:rPr>
      </w:pPr>
      <w:r w:rsidRPr="007D2F68">
        <w:rPr>
          <w:rFonts w:hint="cs"/>
          <w:sz w:val="28"/>
          <w:rtl/>
        </w:rPr>
        <w:t>توفير أجواء مرضية ومشجعة للمستخدمين.</w:t>
      </w:r>
    </w:p>
    <w:p w:rsidR="00355C6B" w:rsidRPr="007D2F68" w:rsidRDefault="00355C6B" w:rsidP="00355C6B">
      <w:pPr>
        <w:jc w:val="both"/>
        <w:rPr>
          <w:sz w:val="28"/>
          <w:rtl/>
        </w:rPr>
      </w:pPr>
      <w:r w:rsidRPr="007D2F68">
        <w:rPr>
          <w:rFonts w:hint="cs"/>
          <w:sz w:val="28"/>
          <w:rtl/>
        </w:rPr>
        <w:t>ستركز الدراسة على قياس معدلات رضا المستخدمين للفراغات المتاحة لهم ( تعليمية وغير تعليمية) ومقارنتها مع معدل الطلاب التراكمي (</w:t>
      </w:r>
      <w:r w:rsidRPr="007D2F68">
        <w:rPr>
          <w:sz w:val="28"/>
        </w:rPr>
        <w:t>GPA</w:t>
      </w:r>
      <w:r w:rsidRPr="007D2F68">
        <w:rPr>
          <w:rFonts w:hint="cs"/>
          <w:sz w:val="28"/>
          <w:rtl/>
        </w:rPr>
        <w:t>)، ومن ثم معرفة جوانب التميز والقصور من وجهة نظر المستخدمين ومن ثم رفع التوصيات لمتخدي القرار بالجامعه، لتطوير وتحسين مستوى المباني التعليمية في الأماكن المختلفة بما يلائم رضا المستخدمين ولرفع مستوى انتاجيته الطلبه العلميه.</w:t>
      </w:r>
    </w:p>
    <w:p w:rsidR="00355C6B" w:rsidRPr="007D2F68" w:rsidRDefault="00355C6B" w:rsidP="00355C6B">
      <w:pPr>
        <w:jc w:val="both"/>
        <w:rPr>
          <w:sz w:val="28"/>
          <w:rtl/>
          <w:lang w:bidi="ar-EG"/>
        </w:rPr>
      </w:pPr>
      <w:r w:rsidRPr="007D2F68">
        <w:rPr>
          <w:rFonts w:hint="cs"/>
          <w:sz w:val="28"/>
          <w:rtl/>
        </w:rPr>
        <w:t xml:space="preserve">وسيستعرض البحث </w:t>
      </w:r>
      <w:r w:rsidRPr="007D2F68">
        <w:rPr>
          <w:sz w:val="28"/>
          <w:rtl/>
        </w:rPr>
        <w:t xml:space="preserve">أدبيات الدراسة </w:t>
      </w:r>
      <w:r w:rsidRPr="007D2F68">
        <w:rPr>
          <w:rFonts w:hint="cs"/>
          <w:sz w:val="28"/>
          <w:rtl/>
        </w:rPr>
        <w:t>وطريقة العمل و</w:t>
      </w:r>
      <w:r w:rsidRPr="007D2F68">
        <w:rPr>
          <w:rFonts w:hint="cs"/>
          <w:sz w:val="28"/>
          <w:rtl/>
          <w:lang w:bidi="ar-EG"/>
        </w:rPr>
        <w:t xml:space="preserve">طرق التحليل المستخدمة ثم </w:t>
      </w:r>
      <w:r w:rsidRPr="007D2F68">
        <w:rPr>
          <w:sz w:val="28"/>
          <w:rtl/>
        </w:rPr>
        <w:t xml:space="preserve">نتائج تحليل </w:t>
      </w:r>
      <w:r w:rsidRPr="007D2F68">
        <w:rPr>
          <w:rFonts w:hint="cs"/>
          <w:sz w:val="28"/>
          <w:rtl/>
        </w:rPr>
        <w:t>الإستبانات</w:t>
      </w:r>
      <w:r w:rsidRPr="007D2F68">
        <w:rPr>
          <w:rFonts w:hint="cs"/>
          <w:sz w:val="28"/>
          <w:rtl/>
          <w:lang w:bidi="ar-EG"/>
        </w:rPr>
        <w:t xml:space="preserve"> للطلبه والطالبات للكليات المختلفة ثم </w:t>
      </w:r>
      <w:r w:rsidRPr="007D2F68">
        <w:rPr>
          <w:rFonts w:hint="cs"/>
          <w:sz w:val="28"/>
          <w:rtl/>
        </w:rPr>
        <w:t>المناقشة العلمية لنتائج الدراسة</w:t>
      </w:r>
      <w:r>
        <w:rPr>
          <w:rFonts w:hint="cs"/>
          <w:sz w:val="28"/>
          <w:rtl/>
          <w:lang w:bidi="ar-EG"/>
        </w:rPr>
        <w:t>.</w:t>
      </w:r>
    </w:p>
    <w:p w:rsidR="00355C6B" w:rsidRDefault="00355C6B">
      <w:pPr>
        <w:bidi w:val="0"/>
        <w:spacing w:after="200" w:line="276" w:lineRule="auto"/>
        <w:jc w:val="left"/>
        <w:rPr>
          <w:rtl/>
          <w:lang w:bidi="ar-EG"/>
        </w:rPr>
      </w:pPr>
      <w:r>
        <w:rPr>
          <w:rtl/>
          <w:lang w:bidi="ar-EG"/>
        </w:rPr>
        <w:br w:type="page"/>
      </w:r>
    </w:p>
    <w:p w:rsidR="00355C6B" w:rsidRPr="00CC3324" w:rsidRDefault="00355C6B" w:rsidP="00355C6B">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355C6B" w:rsidRPr="00845A64" w:rsidRDefault="00355C6B" w:rsidP="00355C6B">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Architecture </w:t>
      </w:r>
    </w:p>
    <w:p w:rsidR="00355C6B" w:rsidRPr="007627D8" w:rsidRDefault="00355C6B" w:rsidP="00355C6B">
      <w:pPr>
        <w:pStyle w:val="Heading3"/>
        <w:ind w:left="436"/>
        <w:rPr>
          <w:sz w:val="24"/>
          <w:szCs w:val="24"/>
        </w:rPr>
      </w:pPr>
      <w:r>
        <w:rPr>
          <w:sz w:val="24"/>
          <w:szCs w:val="24"/>
        </w:rPr>
        <w:t>Student satisfaction – Educational building</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55C6B"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355C6B" w:rsidRPr="00CC3324" w:rsidRDefault="00355C6B" w:rsidP="00DA5B26">
            <w:pPr>
              <w:bidi w:val="0"/>
              <w:jc w:val="left"/>
              <w:rPr>
                <w:b/>
                <w:bCs/>
                <w:color w:val="0000FF"/>
                <w:sz w:val="32"/>
                <w:szCs w:val="32"/>
              </w:rPr>
            </w:pPr>
            <w:r>
              <w:rPr>
                <w:b/>
                <w:bCs/>
                <w:color w:val="0000FF"/>
                <w:sz w:val="32"/>
                <w:szCs w:val="32"/>
              </w:rPr>
              <w:t>168</w:t>
            </w:r>
          </w:p>
        </w:tc>
        <w:tc>
          <w:tcPr>
            <w:tcW w:w="263" w:type="dxa"/>
            <w:tcBorders>
              <w:top w:val="nil"/>
              <w:left w:val="single" w:sz="18" w:space="0" w:color="auto"/>
              <w:bottom w:val="nil"/>
              <w:right w:val="nil"/>
            </w:tcBorders>
          </w:tcPr>
          <w:p w:rsidR="00355C6B" w:rsidRDefault="00355C6B" w:rsidP="00DA5B26">
            <w:pPr>
              <w:bidi w:val="0"/>
              <w:rPr>
                <w:b/>
                <w:bCs/>
              </w:rPr>
            </w:pPr>
          </w:p>
        </w:tc>
        <w:tc>
          <w:tcPr>
            <w:tcW w:w="2637" w:type="dxa"/>
            <w:tcBorders>
              <w:top w:val="nil"/>
              <w:left w:val="nil"/>
              <w:bottom w:val="nil"/>
              <w:right w:val="nil"/>
            </w:tcBorders>
          </w:tcPr>
          <w:p w:rsidR="00355C6B" w:rsidRPr="00E03176" w:rsidRDefault="00355C6B"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55C6B" w:rsidRPr="006B0778" w:rsidRDefault="00355C6B" w:rsidP="00DA5B26">
            <w:pPr>
              <w:pStyle w:val="NormalWeb"/>
              <w:tabs>
                <w:tab w:val="left" w:pos="720"/>
                <w:tab w:val="center" w:pos="4153"/>
                <w:tab w:val="right" w:pos="8306"/>
              </w:tabs>
              <w:jc w:val="both"/>
            </w:pPr>
            <w:r>
              <w:t>H 141</w:t>
            </w:r>
            <w:r w:rsidRPr="006B0778">
              <w:t>/42</w:t>
            </w:r>
            <w:r>
              <w:t>8</w:t>
            </w:r>
          </w:p>
        </w:tc>
      </w:tr>
      <w:tr w:rsidR="00355C6B" w:rsidRPr="0082040A" w:rsidTr="00DA5B26">
        <w:trPr>
          <w:trHeight w:val="561"/>
        </w:trPr>
        <w:tc>
          <w:tcPr>
            <w:tcW w:w="696" w:type="dxa"/>
            <w:tcBorders>
              <w:top w:val="single" w:sz="18" w:space="0" w:color="auto"/>
              <w:left w:val="nil"/>
              <w:bottom w:val="nil"/>
              <w:right w:val="nil"/>
            </w:tcBorders>
            <w:vAlign w:val="center"/>
          </w:tcPr>
          <w:p w:rsidR="00355C6B" w:rsidRDefault="00355C6B" w:rsidP="00DA5B26">
            <w:pPr>
              <w:bidi w:val="0"/>
            </w:pPr>
          </w:p>
        </w:tc>
        <w:tc>
          <w:tcPr>
            <w:tcW w:w="263" w:type="dxa"/>
            <w:tcBorders>
              <w:top w:val="nil"/>
              <w:left w:val="nil"/>
              <w:bottom w:val="nil"/>
              <w:right w:val="nil"/>
            </w:tcBorders>
          </w:tcPr>
          <w:p w:rsidR="00355C6B" w:rsidRDefault="00355C6B" w:rsidP="00DA5B26">
            <w:pPr>
              <w:bidi w:val="0"/>
              <w:rPr>
                <w:b/>
                <w:bCs/>
              </w:rPr>
            </w:pPr>
          </w:p>
        </w:tc>
        <w:tc>
          <w:tcPr>
            <w:tcW w:w="2637" w:type="dxa"/>
            <w:tcBorders>
              <w:top w:val="nil"/>
              <w:left w:val="nil"/>
              <w:bottom w:val="nil"/>
              <w:right w:val="nil"/>
            </w:tcBorders>
          </w:tcPr>
          <w:p w:rsidR="00355C6B" w:rsidRPr="00E03176" w:rsidRDefault="00355C6B"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355C6B" w:rsidRPr="008E597D" w:rsidRDefault="00355C6B" w:rsidP="00DA5B26">
            <w:pPr>
              <w:bidi w:val="0"/>
              <w:jc w:val="left"/>
              <w:rPr>
                <w:rFonts w:cs="Times New Roman"/>
                <w:szCs w:val="24"/>
              </w:rPr>
            </w:pPr>
            <w:r w:rsidRPr="007D2F68">
              <w:rPr>
                <w:rFonts w:cs="Times New Roman"/>
                <w:szCs w:val="24"/>
              </w:rPr>
              <w:t>Students Satisfaction on educational buildings in comparison to their Academic productivity</w:t>
            </w:r>
          </w:p>
        </w:tc>
      </w:tr>
      <w:tr w:rsidR="00355C6B" w:rsidTr="00DA5B26">
        <w:trPr>
          <w:trHeight w:val="288"/>
        </w:trPr>
        <w:tc>
          <w:tcPr>
            <w:tcW w:w="696" w:type="dxa"/>
            <w:tcBorders>
              <w:top w:val="nil"/>
              <w:left w:val="nil"/>
              <w:bottom w:val="nil"/>
              <w:right w:val="nil"/>
            </w:tcBorders>
          </w:tcPr>
          <w:p w:rsidR="00355C6B" w:rsidRDefault="00355C6B" w:rsidP="00DA5B26">
            <w:pPr>
              <w:bidi w:val="0"/>
              <w:rPr>
                <w:b/>
                <w:bCs/>
              </w:rPr>
            </w:pPr>
          </w:p>
        </w:tc>
        <w:tc>
          <w:tcPr>
            <w:tcW w:w="263" w:type="dxa"/>
            <w:tcBorders>
              <w:top w:val="nil"/>
              <w:left w:val="nil"/>
              <w:bottom w:val="nil"/>
              <w:right w:val="nil"/>
            </w:tcBorders>
          </w:tcPr>
          <w:p w:rsidR="00355C6B" w:rsidRDefault="00355C6B" w:rsidP="00DA5B26">
            <w:pPr>
              <w:bidi w:val="0"/>
              <w:rPr>
                <w:b/>
                <w:bCs/>
              </w:rPr>
            </w:pPr>
          </w:p>
        </w:tc>
        <w:tc>
          <w:tcPr>
            <w:tcW w:w="2637" w:type="dxa"/>
            <w:tcBorders>
              <w:top w:val="nil"/>
              <w:left w:val="nil"/>
              <w:bottom w:val="nil"/>
              <w:right w:val="nil"/>
            </w:tcBorders>
          </w:tcPr>
          <w:p w:rsidR="00355C6B" w:rsidRPr="00E03176" w:rsidRDefault="00355C6B"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55C6B" w:rsidRPr="00597E5E" w:rsidRDefault="00355C6B" w:rsidP="00DA5B26">
            <w:pPr>
              <w:bidi w:val="0"/>
              <w:jc w:val="left"/>
              <w:rPr>
                <w:rFonts w:cs="Times New Roman"/>
                <w:szCs w:val="24"/>
              </w:rPr>
            </w:pPr>
            <w:r w:rsidRPr="007D2F68">
              <w:rPr>
                <w:rFonts w:cs="Times New Roman"/>
                <w:szCs w:val="24"/>
              </w:rPr>
              <w:t xml:space="preserve">Dr. </w:t>
            </w:r>
            <w:proofErr w:type="spellStart"/>
            <w:r w:rsidRPr="007D2F68">
              <w:rPr>
                <w:rFonts w:cs="Times New Roman"/>
                <w:szCs w:val="24"/>
              </w:rPr>
              <w:t>Ammar</w:t>
            </w:r>
            <w:proofErr w:type="spellEnd"/>
            <w:r w:rsidRPr="007D2F68">
              <w:rPr>
                <w:rFonts w:cs="Times New Roman"/>
                <w:szCs w:val="24"/>
              </w:rPr>
              <w:t xml:space="preserve"> </w:t>
            </w:r>
            <w:proofErr w:type="spellStart"/>
            <w:r w:rsidRPr="007D2F68">
              <w:rPr>
                <w:rFonts w:cs="Times New Roman"/>
                <w:szCs w:val="24"/>
              </w:rPr>
              <w:t>Sadik</w:t>
            </w:r>
            <w:proofErr w:type="spellEnd"/>
            <w:r w:rsidRPr="007D2F68">
              <w:rPr>
                <w:rFonts w:cs="Times New Roman"/>
                <w:szCs w:val="24"/>
              </w:rPr>
              <w:t xml:space="preserve"> </w:t>
            </w:r>
            <w:proofErr w:type="spellStart"/>
            <w:r w:rsidRPr="007D2F68">
              <w:rPr>
                <w:rFonts w:cs="Times New Roman"/>
                <w:szCs w:val="24"/>
              </w:rPr>
              <w:t>Dahlan</w:t>
            </w:r>
            <w:proofErr w:type="spellEnd"/>
          </w:p>
        </w:tc>
      </w:tr>
      <w:tr w:rsidR="00355C6B" w:rsidRPr="00255200" w:rsidTr="00DA5B26">
        <w:trPr>
          <w:trHeight w:val="68"/>
        </w:trPr>
        <w:tc>
          <w:tcPr>
            <w:tcW w:w="696" w:type="dxa"/>
            <w:tcBorders>
              <w:top w:val="nil"/>
              <w:left w:val="nil"/>
              <w:right w:val="nil"/>
            </w:tcBorders>
          </w:tcPr>
          <w:p w:rsidR="00355C6B" w:rsidRDefault="00355C6B" w:rsidP="00DA5B26">
            <w:pPr>
              <w:bidi w:val="0"/>
              <w:rPr>
                <w:b/>
                <w:bCs/>
              </w:rPr>
            </w:pPr>
          </w:p>
        </w:tc>
        <w:tc>
          <w:tcPr>
            <w:tcW w:w="263" w:type="dxa"/>
            <w:tcBorders>
              <w:top w:val="nil"/>
              <w:left w:val="nil"/>
              <w:right w:val="nil"/>
            </w:tcBorders>
          </w:tcPr>
          <w:p w:rsidR="00355C6B" w:rsidRDefault="00355C6B" w:rsidP="00DA5B26">
            <w:pPr>
              <w:bidi w:val="0"/>
              <w:rPr>
                <w:b/>
                <w:bCs/>
              </w:rPr>
            </w:pPr>
          </w:p>
        </w:tc>
        <w:tc>
          <w:tcPr>
            <w:tcW w:w="2637" w:type="dxa"/>
            <w:tcBorders>
              <w:top w:val="nil"/>
              <w:left w:val="nil"/>
              <w:right w:val="nil"/>
            </w:tcBorders>
          </w:tcPr>
          <w:p w:rsidR="00355C6B" w:rsidRPr="00E03176" w:rsidRDefault="00355C6B"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55C6B" w:rsidRDefault="00355C6B" w:rsidP="00DA5B26">
            <w:pPr>
              <w:bidi w:val="0"/>
              <w:jc w:val="left"/>
              <w:rPr>
                <w:rFonts w:cs="Times New Roman"/>
                <w:szCs w:val="24"/>
              </w:rPr>
            </w:pPr>
            <w:r w:rsidRPr="007D2F68">
              <w:rPr>
                <w:rFonts w:cs="Times New Roman"/>
                <w:szCs w:val="24"/>
              </w:rPr>
              <w:t xml:space="preserve">Dr. </w:t>
            </w:r>
            <w:proofErr w:type="spellStart"/>
            <w:r w:rsidRPr="007D2F68">
              <w:rPr>
                <w:rFonts w:cs="Times New Roman"/>
                <w:szCs w:val="24"/>
              </w:rPr>
              <w:t>A</w:t>
            </w:r>
            <w:r>
              <w:rPr>
                <w:rFonts w:cs="Times New Roman"/>
                <w:szCs w:val="24"/>
              </w:rPr>
              <w:t>laa</w:t>
            </w:r>
            <w:proofErr w:type="spellEnd"/>
            <w:r w:rsidRPr="007D2F68">
              <w:rPr>
                <w:rFonts w:cs="Times New Roman"/>
                <w:szCs w:val="24"/>
              </w:rPr>
              <w:t xml:space="preserve"> </w:t>
            </w:r>
            <w:proofErr w:type="spellStart"/>
            <w:r>
              <w:rPr>
                <w:rFonts w:cs="Times New Roman"/>
                <w:szCs w:val="24"/>
              </w:rPr>
              <w:t>bdullah</w:t>
            </w:r>
            <w:proofErr w:type="spellEnd"/>
            <w:r>
              <w:rPr>
                <w:rFonts w:cs="Times New Roman"/>
                <w:szCs w:val="24"/>
              </w:rPr>
              <w:t xml:space="preserve"> </w:t>
            </w:r>
            <w:r w:rsidRPr="007D2F68">
              <w:rPr>
                <w:rFonts w:cs="Times New Roman"/>
                <w:szCs w:val="24"/>
              </w:rPr>
              <w:t xml:space="preserve"> </w:t>
            </w:r>
            <w:proofErr w:type="spellStart"/>
            <w:r w:rsidRPr="007D2F68">
              <w:rPr>
                <w:rFonts w:cs="Times New Roman"/>
                <w:szCs w:val="24"/>
              </w:rPr>
              <w:t>N</w:t>
            </w:r>
            <w:r>
              <w:rPr>
                <w:rFonts w:cs="Times New Roman"/>
                <w:szCs w:val="24"/>
              </w:rPr>
              <w:t>assif</w:t>
            </w:r>
            <w:proofErr w:type="spellEnd"/>
          </w:p>
          <w:p w:rsidR="00355C6B" w:rsidRPr="00AE4703" w:rsidRDefault="00355C6B" w:rsidP="00DA5B26">
            <w:pPr>
              <w:bidi w:val="0"/>
              <w:jc w:val="left"/>
              <w:rPr>
                <w:rFonts w:cs="Times New Roman"/>
                <w:szCs w:val="24"/>
              </w:rPr>
            </w:pPr>
            <w:r w:rsidRPr="007D2F68">
              <w:rPr>
                <w:rFonts w:cs="Times New Roman"/>
                <w:szCs w:val="24"/>
              </w:rPr>
              <w:t xml:space="preserve">Dr. </w:t>
            </w:r>
            <w:proofErr w:type="spellStart"/>
            <w:r w:rsidRPr="007D2F68">
              <w:rPr>
                <w:rFonts w:cs="Times New Roman"/>
                <w:szCs w:val="24"/>
              </w:rPr>
              <w:t>J</w:t>
            </w:r>
            <w:r>
              <w:rPr>
                <w:rFonts w:cs="Times New Roman"/>
                <w:szCs w:val="24"/>
              </w:rPr>
              <w:t>ahed</w:t>
            </w:r>
            <w:proofErr w:type="spellEnd"/>
            <w:r w:rsidRPr="007D2F68">
              <w:rPr>
                <w:rFonts w:cs="Times New Roman"/>
                <w:szCs w:val="24"/>
              </w:rPr>
              <w:t xml:space="preserve"> </w:t>
            </w:r>
            <w:proofErr w:type="spellStart"/>
            <w:r w:rsidRPr="007D2F68">
              <w:rPr>
                <w:rFonts w:cs="Times New Roman"/>
                <w:szCs w:val="24"/>
              </w:rPr>
              <w:t>M</w:t>
            </w:r>
            <w:r>
              <w:rPr>
                <w:rFonts w:cs="Times New Roman"/>
                <w:szCs w:val="24"/>
              </w:rPr>
              <w:t>agsood</w:t>
            </w:r>
            <w:proofErr w:type="spellEnd"/>
            <w:r w:rsidRPr="007D2F68">
              <w:rPr>
                <w:rFonts w:cs="Times New Roman"/>
                <w:szCs w:val="24"/>
              </w:rPr>
              <w:t xml:space="preserve"> </w:t>
            </w:r>
            <w:proofErr w:type="spellStart"/>
            <w:r w:rsidRPr="007D2F68">
              <w:rPr>
                <w:rFonts w:cs="Times New Roman"/>
                <w:szCs w:val="24"/>
              </w:rPr>
              <w:t>T</w:t>
            </w:r>
            <w:r>
              <w:rPr>
                <w:rFonts w:cs="Times New Roman"/>
                <w:szCs w:val="24"/>
              </w:rPr>
              <w:t>arem</w:t>
            </w:r>
            <w:proofErr w:type="spellEnd"/>
          </w:p>
        </w:tc>
      </w:tr>
      <w:tr w:rsidR="00355C6B" w:rsidTr="00DA5B26">
        <w:trPr>
          <w:trHeight w:val="334"/>
        </w:trPr>
        <w:tc>
          <w:tcPr>
            <w:tcW w:w="696" w:type="dxa"/>
            <w:tcBorders>
              <w:top w:val="nil"/>
              <w:left w:val="nil"/>
              <w:bottom w:val="nil"/>
              <w:right w:val="nil"/>
            </w:tcBorders>
          </w:tcPr>
          <w:p w:rsidR="00355C6B" w:rsidRDefault="00355C6B" w:rsidP="00DA5B26">
            <w:pPr>
              <w:bidi w:val="0"/>
              <w:rPr>
                <w:b/>
                <w:bCs/>
              </w:rPr>
            </w:pPr>
          </w:p>
        </w:tc>
        <w:tc>
          <w:tcPr>
            <w:tcW w:w="263" w:type="dxa"/>
            <w:tcBorders>
              <w:top w:val="nil"/>
              <w:left w:val="nil"/>
              <w:bottom w:val="nil"/>
              <w:right w:val="nil"/>
            </w:tcBorders>
          </w:tcPr>
          <w:p w:rsidR="00355C6B" w:rsidRDefault="00355C6B" w:rsidP="00DA5B26">
            <w:pPr>
              <w:bidi w:val="0"/>
              <w:rPr>
                <w:b/>
                <w:bCs/>
              </w:rPr>
            </w:pPr>
          </w:p>
        </w:tc>
        <w:tc>
          <w:tcPr>
            <w:tcW w:w="2637" w:type="dxa"/>
            <w:tcBorders>
              <w:top w:val="nil"/>
              <w:left w:val="nil"/>
              <w:bottom w:val="nil"/>
              <w:right w:val="nil"/>
            </w:tcBorders>
          </w:tcPr>
          <w:p w:rsidR="00355C6B" w:rsidRPr="00E03176" w:rsidRDefault="00355C6B"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55C6B" w:rsidRPr="006B0778" w:rsidRDefault="00355C6B" w:rsidP="00DA5B26">
            <w:pPr>
              <w:bidi w:val="0"/>
              <w:rPr>
                <w:szCs w:val="24"/>
              </w:rPr>
            </w:pPr>
            <w:r w:rsidRPr="006B0778">
              <w:rPr>
                <w:szCs w:val="24"/>
              </w:rPr>
              <w:t>Faculty of</w:t>
            </w:r>
            <w:r w:rsidRPr="006B0778">
              <w:rPr>
                <w:rFonts w:cs="Akhbar MT"/>
                <w:szCs w:val="24"/>
              </w:rPr>
              <w:t xml:space="preserve"> </w:t>
            </w:r>
            <w:r w:rsidRPr="008D540A">
              <w:rPr>
                <w:szCs w:val="24"/>
              </w:rPr>
              <w:t>Environmental Design</w:t>
            </w:r>
          </w:p>
        </w:tc>
      </w:tr>
      <w:tr w:rsidR="00355C6B" w:rsidTr="00DA5B26">
        <w:trPr>
          <w:trHeight w:val="318"/>
        </w:trPr>
        <w:tc>
          <w:tcPr>
            <w:tcW w:w="696" w:type="dxa"/>
            <w:tcBorders>
              <w:top w:val="nil"/>
              <w:left w:val="nil"/>
              <w:bottom w:val="nil"/>
              <w:right w:val="nil"/>
            </w:tcBorders>
          </w:tcPr>
          <w:p w:rsidR="00355C6B" w:rsidRDefault="00355C6B" w:rsidP="00DA5B26">
            <w:pPr>
              <w:bidi w:val="0"/>
              <w:rPr>
                <w:b/>
                <w:bCs/>
              </w:rPr>
            </w:pPr>
          </w:p>
        </w:tc>
        <w:tc>
          <w:tcPr>
            <w:tcW w:w="263" w:type="dxa"/>
            <w:tcBorders>
              <w:top w:val="nil"/>
              <w:left w:val="nil"/>
              <w:bottom w:val="nil"/>
              <w:right w:val="nil"/>
            </w:tcBorders>
          </w:tcPr>
          <w:p w:rsidR="00355C6B" w:rsidRDefault="00355C6B" w:rsidP="00DA5B26">
            <w:pPr>
              <w:bidi w:val="0"/>
              <w:rPr>
                <w:b/>
                <w:bCs/>
              </w:rPr>
            </w:pPr>
          </w:p>
        </w:tc>
        <w:tc>
          <w:tcPr>
            <w:tcW w:w="2637" w:type="dxa"/>
            <w:tcBorders>
              <w:top w:val="nil"/>
              <w:left w:val="nil"/>
              <w:bottom w:val="nil"/>
              <w:right w:val="nil"/>
            </w:tcBorders>
          </w:tcPr>
          <w:p w:rsidR="00355C6B" w:rsidRPr="00E03176" w:rsidRDefault="00355C6B"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55C6B" w:rsidRPr="006B0778" w:rsidRDefault="00355C6B" w:rsidP="00DA5B26">
            <w:pPr>
              <w:bidi w:val="0"/>
              <w:rPr>
                <w:szCs w:val="24"/>
              </w:rPr>
            </w:pPr>
            <w:r>
              <w:rPr>
                <w:szCs w:val="24"/>
              </w:rPr>
              <w:t xml:space="preserve">9 </w:t>
            </w:r>
            <w:r w:rsidRPr="006B0778">
              <w:rPr>
                <w:szCs w:val="24"/>
              </w:rPr>
              <w:t>Months</w:t>
            </w:r>
          </w:p>
        </w:tc>
      </w:tr>
      <w:tr w:rsidR="00355C6B" w:rsidTr="00DA5B26">
        <w:trPr>
          <w:trHeight w:val="551"/>
        </w:trPr>
        <w:tc>
          <w:tcPr>
            <w:tcW w:w="696" w:type="dxa"/>
            <w:tcBorders>
              <w:top w:val="nil"/>
              <w:left w:val="nil"/>
              <w:bottom w:val="nil"/>
              <w:right w:val="nil"/>
            </w:tcBorders>
          </w:tcPr>
          <w:p w:rsidR="00355C6B" w:rsidRDefault="00355C6B" w:rsidP="00DA5B26">
            <w:pPr>
              <w:bidi w:val="0"/>
              <w:rPr>
                <w:b/>
                <w:bCs/>
              </w:rPr>
            </w:pPr>
          </w:p>
        </w:tc>
        <w:tc>
          <w:tcPr>
            <w:tcW w:w="6553" w:type="dxa"/>
            <w:gridSpan w:val="3"/>
            <w:tcBorders>
              <w:top w:val="nil"/>
              <w:left w:val="nil"/>
              <w:bottom w:val="nil"/>
              <w:right w:val="nil"/>
            </w:tcBorders>
          </w:tcPr>
          <w:p w:rsidR="00355C6B" w:rsidRDefault="00355C6B" w:rsidP="00DA5B26">
            <w:pPr>
              <w:pStyle w:val="Heading6"/>
              <w:bidi w:val="0"/>
            </w:pPr>
            <w:r>
              <w:t>Abstract</w:t>
            </w:r>
          </w:p>
        </w:tc>
      </w:tr>
    </w:tbl>
    <w:p w:rsidR="00355C6B" w:rsidRPr="007D2F68" w:rsidRDefault="00355C6B" w:rsidP="00355C6B">
      <w:pPr>
        <w:bidi w:val="0"/>
        <w:ind w:firstLine="720"/>
        <w:outlineLvl w:val="0"/>
        <w:rPr>
          <w:rFonts w:cs="Times New Roman"/>
          <w:szCs w:val="24"/>
        </w:rPr>
      </w:pPr>
      <w:r w:rsidRPr="007D2F68">
        <w:rPr>
          <w:rFonts w:cs="Times New Roman"/>
          <w:szCs w:val="24"/>
        </w:rPr>
        <w:t>In general, there is a positive relationship between user satisfaction and productivity, as user satisfaction increase productivity increases. This phenomenon has been illustrated by various studies as stated in literature review.</w:t>
      </w:r>
    </w:p>
    <w:p w:rsidR="00355C6B" w:rsidRPr="007D2F68" w:rsidRDefault="00355C6B" w:rsidP="00355C6B">
      <w:pPr>
        <w:bidi w:val="0"/>
        <w:outlineLvl w:val="0"/>
        <w:rPr>
          <w:rFonts w:cs="Times New Roman"/>
          <w:szCs w:val="24"/>
        </w:rPr>
      </w:pPr>
      <w:r w:rsidRPr="007D2F68">
        <w:rPr>
          <w:rFonts w:cs="Times New Roman"/>
          <w:szCs w:val="24"/>
        </w:rPr>
        <w:t>In this respect, the main concern to fulfill the following building aspects:</w:t>
      </w:r>
    </w:p>
    <w:p w:rsidR="00355C6B" w:rsidRPr="007D2F68" w:rsidRDefault="00355C6B" w:rsidP="00355C6B">
      <w:pPr>
        <w:numPr>
          <w:ilvl w:val="0"/>
          <w:numId w:val="2"/>
        </w:numPr>
        <w:bidi w:val="0"/>
        <w:jc w:val="left"/>
        <w:outlineLvl w:val="0"/>
        <w:rPr>
          <w:rFonts w:cs="Times New Roman"/>
          <w:szCs w:val="24"/>
        </w:rPr>
      </w:pPr>
      <w:r w:rsidRPr="007D2F68">
        <w:rPr>
          <w:rFonts w:cs="Times New Roman"/>
          <w:szCs w:val="24"/>
        </w:rPr>
        <w:t>Best use of provided infrastructure.</w:t>
      </w:r>
    </w:p>
    <w:p w:rsidR="00355C6B" w:rsidRPr="007D2F68" w:rsidRDefault="00355C6B" w:rsidP="00355C6B">
      <w:pPr>
        <w:numPr>
          <w:ilvl w:val="0"/>
          <w:numId w:val="2"/>
        </w:numPr>
        <w:bidi w:val="0"/>
        <w:jc w:val="left"/>
        <w:outlineLvl w:val="0"/>
        <w:rPr>
          <w:rFonts w:cs="Times New Roman"/>
          <w:szCs w:val="24"/>
        </w:rPr>
      </w:pPr>
      <w:r w:rsidRPr="007D2F68">
        <w:rPr>
          <w:rFonts w:cs="Times New Roman"/>
          <w:szCs w:val="24"/>
        </w:rPr>
        <w:t>Reduction in cost of space improvement.</w:t>
      </w:r>
    </w:p>
    <w:p w:rsidR="00355C6B" w:rsidRPr="007D2F68" w:rsidRDefault="00355C6B" w:rsidP="00355C6B">
      <w:pPr>
        <w:numPr>
          <w:ilvl w:val="0"/>
          <w:numId w:val="2"/>
        </w:numPr>
        <w:bidi w:val="0"/>
        <w:jc w:val="left"/>
        <w:outlineLvl w:val="0"/>
        <w:rPr>
          <w:rFonts w:cs="Times New Roman"/>
          <w:szCs w:val="24"/>
        </w:rPr>
      </w:pPr>
      <w:r w:rsidRPr="007D2F68">
        <w:rPr>
          <w:rFonts w:cs="Times New Roman"/>
          <w:szCs w:val="24"/>
        </w:rPr>
        <w:t>Efficiency in infrastructure maintenance.</w:t>
      </w:r>
    </w:p>
    <w:p w:rsidR="00355C6B" w:rsidRPr="007D2F68" w:rsidRDefault="00355C6B" w:rsidP="00355C6B">
      <w:pPr>
        <w:numPr>
          <w:ilvl w:val="0"/>
          <w:numId w:val="2"/>
        </w:numPr>
        <w:bidi w:val="0"/>
        <w:jc w:val="left"/>
        <w:outlineLvl w:val="0"/>
        <w:rPr>
          <w:rFonts w:cs="Times New Roman"/>
          <w:szCs w:val="24"/>
        </w:rPr>
      </w:pPr>
      <w:r w:rsidRPr="007D2F68">
        <w:rPr>
          <w:rFonts w:cs="Times New Roman"/>
          <w:szCs w:val="24"/>
        </w:rPr>
        <w:t>User safety.</w:t>
      </w:r>
    </w:p>
    <w:p w:rsidR="00355C6B" w:rsidRPr="007D2F68" w:rsidRDefault="00355C6B" w:rsidP="00355C6B">
      <w:pPr>
        <w:numPr>
          <w:ilvl w:val="0"/>
          <w:numId w:val="2"/>
        </w:numPr>
        <w:bidi w:val="0"/>
        <w:jc w:val="left"/>
        <w:outlineLvl w:val="0"/>
        <w:rPr>
          <w:rFonts w:cs="Times New Roman"/>
          <w:szCs w:val="24"/>
        </w:rPr>
      </w:pPr>
      <w:r w:rsidRPr="007D2F68">
        <w:rPr>
          <w:rFonts w:cs="Times New Roman"/>
          <w:szCs w:val="24"/>
        </w:rPr>
        <w:t>Provision of satisfactory and productive environment.</w:t>
      </w:r>
    </w:p>
    <w:p w:rsidR="00355C6B" w:rsidRPr="007D2F68" w:rsidRDefault="00355C6B" w:rsidP="00355C6B">
      <w:pPr>
        <w:bidi w:val="0"/>
        <w:jc w:val="both"/>
        <w:rPr>
          <w:rFonts w:cs="Times New Roman"/>
          <w:szCs w:val="24"/>
          <w:lang w:bidi="ar-SY"/>
        </w:rPr>
      </w:pPr>
      <w:r w:rsidRPr="007D2F68">
        <w:rPr>
          <w:rFonts w:cs="Times New Roman"/>
          <w:szCs w:val="24"/>
        </w:rPr>
        <w:t xml:space="preserve">This study has been conducted </w:t>
      </w:r>
      <w:r w:rsidRPr="007D2F68">
        <w:rPr>
          <w:rFonts w:cs="Times New Roman"/>
          <w:szCs w:val="24"/>
          <w:lang w:val="en-GB"/>
        </w:rPr>
        <w:t xml:space="preserve">in the educational environment of </w:t>
      </w:r>
      <w:r w:rsidRPr="007D2F68">
        <w:rPr>
          <w:rFonts w:cs="Times New Roman"/>
          <w:szCs w:val="24"/>
        </w:rPr>
        <w:t>King Abdul Aziz University-Jeddah-Saudi Arabia</w:t>
      </w:r>
      <w:r w:rsidRPr="007D2F68">
        <w:rPr>
          <w:rFonts w:cs="Times New Roman"/>
          <w:szCs w:val="24"/>
          <w:lang w:val="en-GB"/>
        </w:rPr>
        <w:t xml:space="preserve">, and </w:t>
      </w:r>
      <w:r w:rsidRPr="007D2F68">
        <w:rPr>
          <w:rFonts w:cs="Times New Roman"/>
          <w:szCs w:val="24"/>
        </w:rPr>
        <w:t>directed towards investigating the levels of students satisfaction</w:t>
      </w:r>
      <w:r w:rsidRPr="007D2F68">
        <w:rPr>
          <w:rFonts w:cs="Times New Roman"/>
          <w:szCs w:val="24"/>
          <w:lang w:val="en-GB"/>
        </w:rPr>
        <w:t xml:space="preserve"> levels of the facilities allocated for them in their educational and non educational spaces in faculty buildings,</w:t>
      </w:r>
      <w:r w:rsidRPr="007D2F68">
        <w:rPr>
          <w:rFonts w:cs="Times New Roman"/>
          <w:szCs w:val="24"/>
        </w:rPr>
        <w:t xml:space="preserve"> in relation to their Academic Achievements (GPA), to</w:t>
      </w:r>
      <w:r w:rsidRPr="007D2F68">
        <w:rPr>
          <w:rFonts w:cs="Times New Roman"/>
          <w:szCs w:val="24"/>
          <w:lang w:val="en-GB"/>
        </w:rPr>
        <w:t xml:space="preserve"> formulate a guideline to decision makers in overall developing process of </w:t>
      </w:r>
      <w:r w:rsidRPr="007D2F68">
        <w:rPr>
          <w:rFonts w:cs="Times New Roman"/>
          <w:szCs w:val="24"/>
        </w:rPr>
        <w:t>King Abdul Aziz University</w:t>
      </w:r>
      <w:r w:rsidRPr="007D2F68">
        <w:rPr>
          <w:rFonts w:cs="Times New Roman"/>
          <w:szCs w:val="24"/>
          <w:lang w:bidi="ar-SY"/>
        </w:rPr>
        <w:t>.</w:t>
      </w:r>
    </w:p>
    <w:p w:rsidR="00355C6B" w:rsidRPr="007D2F68" w:rsidRDefault="00355C6B" w:rsidP="00355C6B">
      <w:pPr>
        <w:bidi w:val="0"/>
        <w:jc w:val="both"/>
        <w:outlineLvl w:val="0"/>
        <w:rPr>
          <w:rFonts w:cs="Times New Roman"/>
          <w:szCs w:val="24"/>
          <w:lang w:val="en-GB"/>
        </w:rPr>
      </w:pPr>
      <w:r w:rsidRPr="007D2F68">
        <w:rPr>
          <w:rFonts w:cs="Times New Roman"/>
          <w:szCs w:val="24"/>
          <w:lang w:val="en-GB"/>
        </w:rPr>
        <w:t xml:space="preserve">It will also, illustrate literature review, study execution, analysis methodology, results of study questioners and finally data analysis and discussion of results in relation to students “GPA”. </w:t>
      </w:r>
    </w:p>
    <w:p w:rsidR="00355C6B" w:rsidRPr="007D2F68" w:rsidRDefault="00355C6B" w:rsidP="00355C6B">
      <w:pPr>
        <w:bidi w:val="0"/>
        <w:jc w:val="both"/>
        <w:rPr>
          <w:rFonts w:cs="Times New Roman"/>
          <w:szCs w:val="24"/>
          <w:lang w:val="en-GB"/>
        </w:rPr>
      </w:pPr>
      <w:r w:rsidRPr="007D2F68">
        <w:rPr>
          <w:rFonts w:cs="Times New Roman"/>
          <w:szCs w:val="24"/>
          <w:lang w:val="en-GB"/>
        </w:rPr>
        <w:t>Questioners will be distributed to students (male&amp; female), and will be analysed by advanced “ANOVA “statistical methods including correlations, regression and step-regression</w:t>
      </w:r>
      <w:r w:rsidRPr="007D2F68">
        <w:rPr>
          <w:rFonts w:cs="Times New Roman"/>
          <w:szCs w:val="24"/>
          <w:rtl/>
        </w:rPr>
        <w:t>.</w:t>
      </w:r>
    </w:p>
    <w:p w:rsidR="00A37B23" w:rsidRPr="00355C6B" w:rsidRDefault="00A37B23">
      <w:pPr>
        <w:rPr>
          <w:rFonts w:hint="cs"/>
          <w:lang w:val="en-GB"/>
        </w:rPr>
      </w:pPr>
    </w:p>
    <w:sectPr w:rsidR="00A37B23" w:rsidRPr="00355C6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2114"/>
    <w:multiLevelType w:val="hybridMultilevel"/>
    <w:tmpl w:val="DDC4405A"/>
    <w:lvl w:ilvl="0" w:tplc="20D6313A">
      <w:start w:val="2"/>
      <w:numFmt w:val="decimal"/>
      <w:lvlText w:val="%1-"/>
      <w:lvlJc w:val="left"/>
      <w:pPr>
        <w:tabs>
          <w:tab w:val="num" w:pos="1376"/>
        </w:tabs>
        <w:ind w:left="1376" w:hanging="360"/>
      </w:pPr>
      <w:rPr>
        <w:rFonts w:hint="default"/>
      </w:rPr>
    </w:lvl>
    <w:lvl w:ilvl="1" w:tplc="04090019" w:tentative="1">
      <w:start w:val="1"/>
      <w:numFmt w:val="lowerLetter"/>
      <w:lvlText w:val="%2."/>
      <w:lvlJc w:val="left"/>
      <w:pPr>
        <w:tabs>
          <w:tab w:val="num" w:pos="2096"/>
        </w:tabs>
        <w:ind w:left="2096" w:hanging="360"/>
      </w:pPr>
    </w:lvl>
    <w:lvl w:ilvl="2" w:tplc="0409001B" w:tentative="1">
      <w:start w:val="1"/>
      <w:numFmt w:val="lowerRoman"/>
      <w:lvlText w:val="%3."/>
      <w:lvlJc w:val="right"/>
      <w:pPr>
        <w:tabs>
          <w:tab w:val="num" w:pos="2816"/>
        </w:tabs>
        <w:ind w:left="2816" w:hanging="180"/>
      </w:pPr>
    </w:lvl>
    <w:lvl w:ilvl="3" w:tplc="0409000F" w:tentative="1">
      <w:start w:val="1"/>
      <w:numFmt w:val="decimal"/>
      <w:lvlText w:val="%4."/>
      <w:lvlJc w:val="left"/>
      <w:pPr>
        <w:tabs>
          <w:tab w:val="num" w:pos="3536"/>
        </w:tabs>
        <w:ind w:left="3536" w:hanging="360"/>
      </w:pPr>
    </w:lvl>
    <w:lvl w:ilvl="4" w:tplc="04090019" w:tentative="1">
      <w:start w:val="1"/>
      <w:numFmt w:val="lowerLetter"/>
      <w:lvlText w:val="%5."/>
      <w:lvlJc w:val="left"/>
      <w:pPr>
        <w:tabs>
          <w:tab w:val="num" w:pos="4256"/>
        </w:tabs>
        <w:ind w:left="4256" w:hanging="360"/>
      </w:pPr>
    </w:lvl>
    <w:lvl w:ilvl="5" w:tplc="0409001B" w:tentative="1">
      <w:start w:val="1"/>
      <w:numFmt w:val="lowerRoman"/>
      <w:lvlText w:val="%6."/>
      <w:lvlJc w:val="right"/>
      <w:pPr>
        <w:tabs>
          <w:tab w:val="num" w:pos="4976"/>
        </w:tabs>
        <w:ind w:left="4976" w:hanging="180"/>
      </w:pPr>
    </w:lvl>
    <w:lvl w:ilvl="6" w:tplc="0409000F" w:tentative="1">
      <w:start w:val="1"/>
      <w:numFmt w:val="decimal"/>
      <w:lvlText w:val="%7."/>
      <w:lvlJc w:val="left"/>
      <w:pPr>
        <w:tabs>
          <w:tab w:val="num" w:pos="5696"/>
        </w:tabs>
        <w:ind w:left="5696" w:hanging="360"/>
      </w:pPr>
    </w:lvl>
    <w:lvl w:ilvl="7" w:tplc="04090019" w:tentative="1">
      <w:start w:val="1"/>
      <w:numFmt w:val="lowerLetter"/>
      <w:lvlText w:val="%8."/>
      <w:lvlJc w:val="left"/>
      <w:pPr>
        <w:tabs>
          <w:tab w:val="num" w:pos="6416"/>
        </w:tabs>
        <w:ind w:left="6416" w:hanging="360"/>
      </w:pPr>
    </w:lvl>
    <w:lvl w:ilvl="8" w:tplc="0409001B" w:tentative="1">
      <w:start w:val="1"/>
      <w:numFmt w:val="lowerRoman"/>
      <w:lvlText w:val="%9."/>
      <w:lvlJc w:val="right"/>
      <w:pPr>
        <w:tabs>
          <w:tab w:val="num" w:pos="7136"/>
        </w:tabs>
        <w:ind w:left="7136" w:hanging="180"/>
      </w:pPr>
    </w:lvl>
  </w:abstractNum>
  <w:abstractNum w:abstractNumId="1">
    <w:nsid w:val="752E459B"/>
    <w:multiLevelType w:val="hybridMultilevel"/>
    <w:tmpl w:val="C9ECFE0C"/>
    <w:lvl w:ilvl="0" w:tplc="841002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355C6B"/>
    <w:rsid w:val="00355C6B"/>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C6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55C6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55C6B"/>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55C6B"/>
    <w:pPr>
      <w:keepNext/>
      <w:jc w:val="both"/>
      <w:outlineLvl w:val="2"/>
    </w:pPr>
    <w:rPr>
      <w:rFonts w:ascii="Arial" w:hAnsi="Arial"/>
      <w:b/>
      <w:bCs/>
      <w:sz w:val="26"/>
    </w:rPr>
  </w:style>
  <w:style w:type="paragraph" w:styleId="Heading6">
    <w:name w:val="heading 6"/>
    <w:basedOn w:val="Normal"/>
    <w:next w:val="Normal"/>
    <w:link w:val="Heading6Char"/>
    <w:qFormat/>
    <w:rsid w:val="00355C6B"/>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C6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55C6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55C6B"/>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55C6B"/>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355C6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55C6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Company>kaudsr</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2010-05-17T18:19:00Z</dcterms:created>
  <dcterms:modified xsi:type="dcterms:W3CDTF">2010-05-17T18:19:00Z</dcterms:modified>
</cp:coreProperties>
</file>