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ED7" w:rsidRPr="00CC3324" w:rsidRDefault="00303ED7" w:rsidP="00303ED7">
      <w:pPr>
        <w:pStyle w:val="Heading1"/>
        <w:rPr>
          <w:color w:val="0000FF"/>
          <w:rtl/>
        </w:rPr>
      </w:pPr>
      <w:r>
        <w:rPr>
          <w:rFonts w:hint="cs"/>
          <w:color w:val="0000FF"/>
          <w:rtl/>
        </w:rPr>
        <w:t>العلوم الإجتماعية</w:t>
      </w:r>
    </w:p>
    <w:p w:rsidR="00303ED7" w:rsidRDefault="00303ED7" w:rsidP="00303ED7">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مكتبات</w:t>
      </w:r>
    </w:p>
    <w:p w:rsidR="00303ED7" w:rsidRPr="00B87E1C" w:rsidRDefault="00303ED7" w:rsidP="00303ED7">
      <w:pPr>
        <w:pStyle w:val="Heading2"/>
        <w:jc w:val="both"/>
        <w:rPr>
          <w:rtl/>
        </w:rPr>
      </w:pPr>
      <w:r>
        <w:rPr>
          <w:rFonts w:hint="cs"/>
          <w:rtl/>
        </w:rPr>
        <w:t xml:space="preserve">دوريات إسلامية </w:t>
      </w:r>
      <w:r>
        <w:rPr>
          <w:rtl/>
        </w:rPr>
        <w:t>–</w:t>
      </w:r>
      <w:r>
        <w:rPr>
          <w:rFonts w:hint="cs"/>
          <w:rtl/>
        </w:rPr>
        <w:t xml:space="preserve"> عالم إسلامي</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303ED7" w:rsidRPr="00EB4E57" w:rsidTr="004A092E">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303ED7" w:rsidRPr="00AA194D" w:rsidRDefault="00303ED7" w:rsidP="004A092E">
            <w:pPr>
              <w:jc w:val="center"/>
              <w:rPr>
                <w:b/>
                <w:bCs/>
                <w:color w:val="0000FF"/>
                <w:sz w:val="32"/>
                <w:szCs w:val="32"/>
              </w:rPr>
            </w:pPr>
            <w:r>
              <w:rPr>
                <w:rFonts w:hint="cs"/>
                <w:b/>
                <w:bCs/>
                <w:color w:val="0000FF"/>
                <w:sz w:val="32"/>
                <w:szCs w:val="32"/>
                <w:rtl/>
              </w:rPr>
              <w:t>27</w:t>
            </w:r>
          </w:p>
        </w:tc>
        <w:tc>
          <w:tcPr>
            <w:tcW w:w="235" w:type="dxa"/>
            <w:tcBorders>
              <w:top w:val="nil"/>
              <w:left w:val="single" w:sz="12" w:space="0" w:color="auto"/>
              <w:bottom w:val="nil"/>
              <w:right w:val="nil"/>
            </w:tcBorders>
          </w:tcPr>
          <w:p w:rsidR="00303ED7" w:rsidRPr="00EB4E57" w:rsidRDefault="00303ED7" w:rsidP="004A092E">
            <w:pPr>
              <w:jc w:val="both"/>
              <w:rPr>
                <w:b/>
                <w:bCs/>
              </w:rPr>
            </w:pPr>
          </w:p>
        </w:tc>
        <w:tc>
          <w:tcPr>
            <w:tcW w:w="2065" w:type="dxa"/>
            <w:tcBorders>
              <w:top w:val="nil"/>
              <w:left w:val="nil"/>
              <w:bottom w:val="nil"/>
              <w:right w:val="nil"/>
            </w:tcBorders>
          </w:tcPr>
          <w:p w:rsidR="00303ED7" w:rsidRPr="00006DAB" w:rsidRDefault="00303ED7" w:rsidP="004A092E">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303ED7" w:rsidRPr="00226A9E" w:rsidRDefault="00303ED7" w:rsidP="004A092E">
            <w:r>
              <w:rPr>
                <w:rFonts w:hint="cs"/>
                <w:rtl/>
              </w:rPr>
              <w:t>451</w:t>
            </w:r>
            <w:r w:rsidRPr="00226A9E">
              <w:rPr>
                <w:rtl/>
              </w:rPr>
              <w:t>/42</w:t>
            </w:r>
            <w:r>
              <w:rPr>
                <w:rFonts w:hint="cs"/>
                <w:rtl/>
              </w:rPr>
              <w:t>8</w:t>
            </w:r>
          </w:p>
        </w:tc>
      </w:tr>
      <w:tr w:rsidR="00303ED7" w:rsidRPr="00B61E72" w:rsidTr="004A092E">
        <w:trPr>
          <w:cantSplit/>
        </w:trPr>
        <w:tc>
          <w:tcPr>
            <w:tcW w:w="936" w:type="dxa"/>
            <w:tcBorders>
              <w:top w:val="single" w:sz="12" w:space="0" w:color="auto"/>
              <w:left w:val="nil"/>
              <w:bottom w:val="nil"/>
              <w:right w:val="nil"/>
            </w:tcBorders>
            <w:vAlign w:val="center"/>
          </w:tcPr>
          <w:p w:rsidR="00303ED7" w:rsidRPr="00EB4E57" w:rsidRDefault="00303ED7" w:rsidP="004A092E"/>
        </w:tc>
        <w:tc>
          <w:tcPr>
            <w:tcW w:w="235" w:type="dxa"/>
            <w:tcBorders>
              <w:top w:val="nil"/>
              <w:left w:val="nil"/>
              <w:bottom w:val="nil"/>
              <w:right w:val="nil"/>
            </w:tcBorders>
          </w:tcPr>
          <w:p w:rsidR="00303ED7" w:rsidRPr="00EB4E57" w:rsidRDefault="00303ED7" w:rsidP="004A092E">
            <w:pPr>
              <w:jc w:val="both"/>
              <w:rPr>
                <w:b/>
                <w:bCs/>
              </w:rPr>
            </w:pPr>
          </w:p>
        </w:tc>
        <w:tc>
          <w:tcPr>
            <w:tcW w:w="2065" w:type="dxa"/>
            <w:tcBorders>
              <w:top w:val="nil"/>
              <w:left w:val="nil"/>
              <w:bottom w:val="nil"/>
              <w:right w:val="nil"/>
            </w:tcBorders>
          </w:tcPr>
          <w:p w:rsidR="00303ED7" w:rsidRPr="00006DAB" w:rsidRDefault="00303ED7" w:rsidP="004A092E">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303ED7" w:rsidRPr="00E60355" w:rsidRDefault="00303ED7" w:rsidP="004A092E">
            <w:pPr>
              <w:rPr>
                <w:sz w:val="28"/>
                <w:rtl/>
              </w:rPr>
            </w:pPr>
            <w:r>
              <w:rPr>
                <w:rFonts w:hint="cs"/>
                <w:color w:val="000000"/>
                <w:sz w:val="28"/>
                <w:rtl/>
              </w:rPr>
              <w:t>الدوريات الإسلامية الصادرة في العالم الإسلامي: دراسة وتأريخا وضبطا و تحليلا</w:t>
            </w:r>
          </w:p>
        </w:tc>
      </w:tr>
      <w:tr w:rsidR="00303ED7" w:rsidRPr="00EB4E57" w:rsidTr="004A092E">
        <w:tc>
          <w:tcPr>
            <w:tcW w:w="936" w:type="dxa"/>
            <w:tcBorders>
              <w:top w:val="nil"/>
              <w:left w:val="nil"/>
              <w:bottom w:val="nil"/>
              <w:right w:val="nil"/>
            </w:tcBorders>
          </w:tcPr>
          <w:p w:rsidR="00303ED7" w:rsidRPr="00EB4E57" w:rsidRDefault="00303ED7" w:rsidP="004A092E">
            <w:pPr>
              <w:jc w:val="both"/>
              <w:rPr>
                <w:b/>
                <w:bCs/>
              </w:rPr>
            </w:pPr>
          </w:p>
        </w:tc>
        <w:tc>
          <w:tcPr>
            <w:tcW w:w="235" w:type="dxa"/>
            <w:tcBorders>
              <w:top w:val="nil"/>
              <w:left w:val="nil"/>
              <w:bottom w:val="nil"/>
              <w:right w:val="nil"/>
            </w:tcBorders>
          </w:tcPr>
          <w:p w:rsidR="00303ED7" w:rsidRPr="00EB4E57" w:rsidRDefault="00303ED7" w:rsidP="004A092E">
            <w:pPr>
              <w:jc w:val="both"/>
              <w:rPr>
                <w:b/>
                <w:bCs/>
              </w:rPr>
            </w:pPr>
          </w:p>
        </w:tc>
        <w:tc>
          <w:tcPr>
            <w:tcW w:w="2065" w:type="dxa"/>
            <w:tcBorders>
              <w:top w:val="nil"/>
              <w:left w:val="nil"/>
              <w:bottom w:val="nil"/>
              <w:right w:val="nil"/>
            </w:tcBorders>
          </w:tcPr>
          <w:p w:rsidR="00303ED7" w:rsidRPr="00006DAB" w:rsidRDefault="00303ED7" w:rsidP="004A092E">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303ED7" w:rsidRPr="00E60355" w:rsidRDefault="00303ED7" w:rsidP="004A092E">
            <w:pPr>
              <w:rPr>
                <w:sz w:val="28"/>
                <w:rtl/>
              </w:rPr>
            </w:pPr>
            <w:r w:rsidRPr="003E1847">
              <w:rPr>
                <w:rFonts w:hint="cs"/>
                <w:color w:val="000000"/>
                <w:sz w:val="28"/>
                <w:rtl/>
              </w:rPr>
              <w:t xml:space="preserve">د. </w:t>
            </w:r>
            <w:r>
              <w:rPr>
                <w:rFonts w:hint="cs"/>
                <w:color w:val="000000"/>
                <w:sz w:val="28"/>
                <w:rtl/>
              </w:rPr>
              <w:t>حامد الشافعي دياب</w:t>
            </w:r>
          </w:p>
        </w:tc>
      </w:tr>
      <w:tr w:rsidR="00303ED7" w:rsidRPr="00EB4E57" w:rsidTr="004A092E">
        <w:tc>
          <w:tcPr>
            <w:tcW w:w="936" w:type="dxa"/>
            <w:tcBorders>
              <w:top w:val="nil"/>
              <w:left w:val="nil"/>
              <w:bottom w:val="nil"/>
              <w:right w:val="nil"/>
            </w:tcBorders>
          </w:tcPr>
          <w:p w:rsidR="00303ED7" w:rsidRPr="00EB4E57" w:rsidRDefault="00303ED7" w:rsidP="004A092E">
            <w:pPr>
              <w:jc w:val="both"/>
              <w:rPr>
                <w:b/>
                <w:bCs/>
              </w:rPr>
            </w:pPr>
          </w:p>
        </w:tc>
        <w:tc>
          <w:tcPr>
            <w:tcW w:w="235" w:type="dxa"/>
            <w:tcBorders>
              <w:top w:val="nil"/>
              <w:left w:val="nil"/>
              <w:bottom w:val="nil"/>
              <w:right w:val="nil"/>
            </w:tcBorders>
          </w:tcPr>
          <w:p w:rsidR="00303ED7" w:rsidRPr="00EB4E57" w:rsidRDefault="00303ED7" w:rsidP="004A092E">
            <w:pPr>
              <w:jc w:val="both"/>
              <w:rPr>
                <w:b/>
                <w:bCs/>
              </w:rPr>
            </w:pPr>
          </w:p>
        </w:tc>
        <w:tc>
          <w:tcPr>
            <w:tcW w:w="2065" w:type="dxa"/>
            <w:tcBorders>
              <w:top w:val="nil"/>
              <w:left w:val="nil"/>
              <w:bottom w:val="nil"/>
              <w:right w:val="nil"/>
            </w:tcBorders>
          </w:tcPr>
          <w:p w:rsidR="00303ED7" w:rsidRPr="005438DD" w:rsidRDefault="00303ED7" w:rsidP="004A092E">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303ED7" w:rsidRPr="00324AC7" w:rsidRDefault="00303ED7" w:rsidP="004A092E">
            <w:pPr>
              <w:rPr>
                <w:sz w:val="28"/>
                <w:rtl/>
              </w:rPr>
            </w:pPr>
            <w:r w:rsidRPr="000B60A1">
              <w:rPr>
                <w:sz w:val="28"/>
                <w:rtl/>
              </w:rPr>
              <w:t>د. أنس صالح طاشكندي</w:t>
            </w:r>
          </w:p>
        </w:tc>
      </w:tr>
      <w:tr w:rsidR="00303ED7" w:rsidRPr="00EB4E57" w:rsidTr="004A092E">
        <w:tc>
          <w:tcPr>
            <w:tcW w:w="936" w:type="dxa"/>
            <w:tcBorders>
              <w:top w:val="nil"/>
              <w:left w:val="nil"/>
              <w:bottom w:val="nil"/>
              <w:right w:val="nil"/>
            </w:tcBorders>
          </w:tcPr>
          <w:p w:rsidR="00303ED7" w:rsidRPr="00EB4E57" w:rsidRDefault="00303ED7" w:rsidP="004A092E">
            <w:pPr>
              <w:jc w:val="both"/>
              <w:rPr>
                <w:b/>
                <w:bCs/>
              </w:rPr>
            </w:pPr>
          </w:p>
        </w:tc>
        <w:tc>
          <w:tcPr>
            <w:tcW w:w="235" w:type="dxa"/>
            <w:tcBorders>
              <w:top w:val="nil"/>
              <w:left w:val="nil"/>
              <w:bottom w:val="nil"/>
              <w:right w:val="nil"/>
            </w:tcBorders>
          </w:tcPr>
          <w:p w:rsidR="00303ED7" w:rsidRPr="00EB4E57" w:rsidRDefault="00303ED7" w:rsidP="004A092E">
            <w:pPr>
              <w:jc w:val="both"/>
              <w:rPr>
                <w:b/>
                <w:bCs/>
              </w:rPr>
            </w:pPr>
          </w:p>
        </w:tc>
        <w:tc>
          <w:tcPr>
            <w:tcW w:w="2065" w:type="dxa"/>
            <w:tcBorders>
              <w:top w:val="nil"/>
              <w:left w:val="nil"/>
              <w:bottom w:val="nil"/>
              <w:right w:val="nil"/>
            </w:tcBorders>
          </w:tcPr>
          <w:p w:rsidR="00303ED7" w:rsidRPr="00006DAB" w:rsidRDefault="00303ED7" w:rsidP="004A092E">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303ED7" w:rsidRPr="00226A9E" w:rsidRDefault="00303ED7" w:rsidP="004A092E">
            <w:pPr>
              <w:rPr>
                <w:rtl/>
              </w:rPr>
            </w:pPr>
            <w:r w:rsidRPr="00226A9E">
              <w:rPr>
                <w:rtl/>
              </w:rPr>
              <w:t xml:space="preserve">كلية </w:t>
            </w:r>
            <w:r w:rsidRPr="00E6639D">
              <w:rPr>
                <w:rFonts w:hint="cs"/>
                <w:color w:val="000000"/>
                <w:sz w:val="28"/>
                <w:rtl/>
              </w:rPr>
              <w:t>الآداب والعلوم الإنسانية</w:t>
            </w:r>
          </w:p>
        </w:tc>
      </w:tr>
      <w:tr w:rsidR="00303ED7" w:rsidRPr="00EB4E57" w:rsidTr="004A092E">
        <w:tc>
          <w:tcPr>
            <w:tcW w:w="936" w:type="dxa"/>
            <w:tcBorders>
              <w:top w:val="nil"/>
              <w:left w:val="nil"/>
              <w:bottom w:val="nil"/>
              <w:right w:val="nil"/>
            </w:tcBorders>
          </w:tcPr>
          <w:p w:rsidR="00303ED7" w:rsidRPr="00EB4E57" w:rsidRDefault="00303ED7" w:rsidP="004A092E">
            <w:pPr>
              <w:jc w:val="both"/>
              <w:rPr>
                <w:b/>
                <w:bCs/>
              </w:rPr>
            </w:pPr>
          </w:p>
        </w:tc>
        <w:tc>
          <w:tcPr>
            <w:tcW w:w="235" w:type="dxa"/>
            <w:tcBorders>
              <w:top w:val="nil"/>
              <w:left w:val="nil"/>
              <w:bottom w:val="nil"/>
              <w:right w:val="nil"/>
            </w:tcBorders>
          </w:tcPr>
          <w:p w:rsidR="00303ED7" w:rsidRPr="00EB4E57" w:rsidRDefault="00303ED7" w:rsidP="004A092E">
            <w:pPr>
              <w:jc w:val="both"/>
              <w:rPr>
                <w:b/>
                <w:bCs/>
              </w:rPr>
            </w:pPr>
          </w:p>
        </w:tc>
        <w:tc>
          <w:tcPr>
            <w:tcW w:w="2065" w:type="dxa"/>
            <w:tcBorders>
              <w:top w:val="nil"/>
              <w:left w:val="nil"/>
              <w:bottom w:val="nil"/>
              <w:right w:val="nil"/>
            </w:tcBorders>
          </w:tcPr>
          <w:p w:rsidR="00303ED7" w:rsidRPr="00006DAB" w:rsidRDefault="00303ED7" w:rsidP="004A092E">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303ED7" w:rsidRPr="00226A9E" w:rsidRDefault="00303ED7" w:rsidP="004A092E">
            <w:pPr>
              <w:jc w:val="both"/>
            </w:pPr>
            <w:r w:rsidRPr="00226A9E">
              <w:rPr>
                <w:rtl/>
              </w:rPr>
              <w:t>شهور</w:t>
            </w:r>
          </w:p>
        </w:tc>
      </w:tr>
      <w:tr w:rsidR="00303ED7" w:rsidRPr="00ED3AA7" w:rsidTr="004A092E">
        <w:trPr>
          <w:cantSplit/>
        </w:trPr>
        <w:tc>
          <w:tcPr>
            <w:tcW w:w="936" w:type="dxa"/>
            <w:tcBorders>
              <w:top w:val="nil"/>
              <w:left w:val="nil"/>
              <w:bottom w:val="nil"/>
              <w:right w:val="nil"/>
            </w:tcBorders>
          </w:tcPr>
          <w:p w:rsidR="00303ED7" w:rsidRPr="00ED3AA7" w:rsidRDefault="00303ED7" w:rsidP="004A092E">
            <w:pPr>
              <w:jc w:val="both"/>
              <w:rPr>
                <w:b/>
                <w:bCs/>
              </w:rPr>
            </w:pPr>
          </w:p>
        </w:tc>
        <w:tc>
          <w:tcPr>
            <w:tcW w:w="6277" w:type="dxa"/>
            <w:gridSpan w:val="3"/>
            <w:tcBorders>
              <w:top w:val="nil"/>
              <w:left w:val="nil"/>
              <w:bottom w:val="nil"/>
              <w:right w:val="nil"/>
            </w:tcBorders>
          </w:tcPr>
          <w:p w:rsidR="00303ED7" w:rsidRPr="00ED3AA7" w:rsidRDefault="00303ED7" w:rsidP="004A092E">
            <w:pPr>
              <w:pStyle w:val="Heading6"/>
              <w:rPr>
                <w:szCs w:val="24"/>
                <w:rtl/>
              </w:rPr>
            </w:pPr>
            <w:r w:rsidRPr="00ED3AA7">
              <w:rPr>
                <w:rFonts w:hint="cs"/>
                <w:szCs w:val="24"/>
                <w:rtl/>
              </w:rPr>
              <w:t>مستخلص البحث</w:t>
            </w:r>
          </w:p>
        </w:tc>
      </w:tr>
    </w:tbl>
    <w:p w:rsidR="00303ED7" w:rsidRPr="00630F0D" w:rsidRDefault="00303ED7" w:rsidP="00303ED7">
      <w:pPr>
        <w:rPr>
          <w:rtl/>
        </w:rPr>
      </w:pPr>
      <w:r>
        <w:rPr>
          <w:rFonts w:hint="cs"/>
          <w:color w:val="000000"/>
          <w:sz w:val="28"/>
          <w:rtl/>
        </w:rPr>
        <w:t xml:space="preserve">           </w:t>
      </w:r>
      <w:r w:rsidRPr="00630F0D">
        <w:rPr>
          <w:rtl/>
        </w:rPr>
        <w:t>تتطلب النهضة العربية الإسلامية توجيه العناية والاهتمام بتتبع مصادر المعلومات وتقصى الجوانب المختلفة من تراثنا الثقافي والفكري ، فنحن لا تعوزنا مصادر معلومات بقدر ما نحن في حاجة ملحة إلى الأدوات الببليوجرافية التي تجمع شتات هذه المصادر ، وتعرّف بها وتتبعها بطريقة علمية من مظانها المختلفة من أجل مساعدة الباحثين والدارسين وذوي الاختصاص على الإفادة منها فضلاً عن أنها تعتبر دعامة أساسية من دعامات البناء الحضاري والتقدم العلمي .</w:t>
      </w:r>
    </w:p>
    <w:p w:rsidR="00303ED7" w:rsidRPr="00630F0D" w:rsidRDefault="00303ED7" w:rsidP="00303ED7">
      <w:pPr>
        <w:rPr>
          <w:rtl/>
        </w:rPr>
      </w:pPr>
      <w:r w:rsidRPr="00630F0D">
        <w:rPr>
          <w:rtl/>
        </w:rPr>
        <w:tab/>
        <w:t>والدوريات باعتبارها من مصادر المعلومات المعتمدة لتميزها بالجدة والابتكار فيما تنشره من دراسات وبحوث ، فإنها أيضاً تتميز بالثراء الفكري الذي لا يتحقق لأي مصدر آخر ، وخاصة الدوريات المتخصصة وعلى قمتها الدوريات الإسلامية .</w:t>
      </w:r>
    </w:p>
    <w:p w:rsidR="00303ED7" w:rsidRPr="00630F0D" w:rsidRDefault="00303ED7" w:rsidP="00303ED7">
      <w:pPr>
        <w:rPr>
          <w:rtl/>
        </w:rPr>
      </w:pPr>
      <w:r w:rsidRPr="00630F0D">
        <w:rPr>
          <w:rtl/>
        </w:rPr>
        <w:tab/>
        <w:t>ولكن هذه الثروة الفكرية والتي تتمثل في الدوريات الإسلامية ، تحتاج إلى التعريف بها والإعلام عنها حتى يحاط أهل الاختصاص علماً بما صدر في مجالهم من دوريات للإفادة مما تتضمنه من بحوث ودراسات من ناحية ، ومن ناحية أخرى لعدم تكرار البحوث والدراسات المستقبلية .</w:t>
      </w:r>
    </w:p>
    <w:p w:rsidR="00303ED7" w:rsidRPr="00630F0D" w:rsidRDefault="00303ED7" w:rsidP="00303ED7">
      <w:pPr>
        <w:rPr>
          <w:rtl/>
        </w:rPr>
      </w:pPr>
      <w:r w:rsidRPr="00630F0D">
        <w:rPr>
          <w:rtl/>
        </w:rPr>
        <w:tab/>
        <w:t>وتكمن أهمية دراسة الموضوع في أن الدوريات الإسلامية لها تأثير مباشر وفاعلية سريعة على عقول القراء و اتجاهات الباحثين ، فضلاً عن إنها تساعد في وضع لبنة متينة في بناء الوحدة الإسلامية المنشودة ، وذلك من خلال ما تنشره من أفكار ومباحث لعلماء المسلمين في مختلف أنحاء المعمورة .</w:t>
      </w:r>
    </w:p>
    <w:p w:rsidR="00303ED7" w:rsidRPr="00630F0D" w:rsidRDefault="00303ED7" w:rsidP="00303ED7">
      <w:pPr>
        <w:rPr>
          <w:rtl/>
        </w:rPr>
      </w:pPr>
      <w:r w:rsidRPr="00630F0D">
        <w:rPr>
          <w:rtl/>
        </w:rPr>
        <w:tab/>
        <w:t xml:space="preserve">ويعالج هذا البحث الدوريات الإسلامية من حيث الدراسة والتأريخ والنشأة والتطور ، فضلاً عن دراسة الاتجاهات العددية والنوعية والموضوعية لها ،و وذلك من خلال خمسة مباحث تمثل أركان البحث كله ، ولقد خطط لهذه المباحث بطريقة علمية على النحو التالي : </w:t>
      </w:r>
    </w:p>
    <w:p w:rsidR="00303ED7" w:rsidRPr="00630F0D" w:rsidRDefault="00303ED7" w:rsidP="00303ED7">
      <w:pPr>
        <w:rPr>
          <w:rtl/>
        </w:rPr>
      </w:pPr>
      <w:r w:rsidRPr="00630F0D">
        <w:rPr>
          <w:b/>
          <w:bCs/>
          <w:u w:val="single"/>
          <w:rtl/>
        </w:rPr>
        <w:t>*المبحث الأول :</w:t>
      </w:r>
      <w:r w:rsidRPr="00630F0D">
        <w:rPr>
          <w:b/>
          <w:bCs/>
          <w:i/>
          <w:iCs/>
          <w:rtl/>
        </w:rPr>
        <w:t xml:space="preserve"> </w:t>
      </w:r>
      <w:r w:rsidRPr="00630F0D">
        <w:rPr>
          <w:rtl/>
        </w:rPr>
        <w:t>وسيتناول تعريفاً إجرائياً لمفهوم الدورية الإسلامية ، كأساس تنطلق منه وتبنى عليه دراسة الموضوع كله وتحدد نطاقه النوعي.</w:t>
      </w:r>
    </w:p>
    <w:p w:rsidR="00303ED7" w:rsidRPr="00630F0D" w:rsidRDefault="00303ED7" w:rsidP="00303ED7">
      <w:pPr>
        <w:rPr>
          <w:rtl/>
        </w:rPr>
      </w:pPr>
      <w:r w:rsidRPr="00630F0D">
        <w:rPr>
          <w:b/>
          <w:bCs/>
          <w:u w:val="single"/>
          <w:rtl/>
        </w:rPr>
        <w:lastRenderedPageBreak/>
        <w:t>*المبحث الثاني :</w:t>
      </w:r>
      <w:r w:rsidRPr="00630F0D">
        <w:rPr>
          <w:b/>
          <w:bCs/>
          <w:i/>
          <w:iCs/>
          <w:rtl/>
        </w:rPr>
        <w:t xml:space="preserve"> </w:t>
      </w:r>
      <w:r w:rsidRPr="00630F0D">
        <w:rPr>
          <w:rtl/>
        </w:rPr>
        <w:t>وسيعالج الأوضاع المجتمعية التي عايشتها المجتمعات الإسلامية وأثرت بصورة مباشرة على وضعية الدوريات الإسلامية كماً ونوعاً .</w:t>
      </w:r>
    </w:p>
    <w:p w:rsidR="00303ED7" w:rsidRPr="00630F0D" w:rsidRDefault="00303ED7" w:rsidP="00303ED7">
      <w:pPr>
        <w:rPr>
          <w:rtl/>
        </w:rPr>
      </w:pPr>
      <w:r w:rsidRPr="00630F0D">
        <w:rPr>
          <w:b/>
          <w:bCs/>
          <w:u w:val="single"/>
          <w:rtl/>
        </w:rPr>
        <w:t>*المبحث الثالث :</w:t>
      </w:r>
      <w:r w:rsidRPr="00630F0D">
        <w:rPr>
          <w:b/>
          <w:bCs/>
          <w:i/>
          <w:iCs/>
          <w:rtl/>
        </w:rPr>
        <w:t xml:space="preserve"> </w:t>
      </w:r>
      <w:r w:rsidRPr="00630F0D">
        <w:rPr>
          <w:rtl/>
        </w:rPr>
        <w:t>وسيتتبع النشأة التاريخية للدوريات الإسلامية في العالم الإسلامي في محاولة لرصد وتسجيل أوضاعها منذ نشأتها (</w:t>
      </w:r>
      <w:smartTag w:uri="urn:schemas-microsoft-com:office:smarttags" w:element="metricconverter">
        <w:smartTagPr>
          <w:attr w:name="ProductID" w:val="1887 م"/>
        </w:smartTagPr>
        <w:r w:rsidRPr="00630F0D">
          <w:rPr>
            <w:rtl/>
          </w:rPr>
          <w:t>1887 م</w:t>
        </w:r>
      </w:smartTag>
      <w:r w:rsidRPr="00630F0D">
        <w:rPr>
          <w:rtl/>
        </w:rPr>
        <w:t xml:space="preserve">) وحتى يومنا هذا . </w:t>
      </w:r>
    </w:p>
    <w:p w:rsidR="00303ED7" w:rsidRPr="00630F0D" w:rsidRDefault="00303ED7" w:rsidP="00303ED7">
      <w:pPr>
        <w:rPr>
          <w:rtl/>
        </w:rPr>
      </w:pPr>
      <w:r w:rsidRPr="00630F0D">
        <w:rPr>
          <w:b/>
          <w:bCs/>
          <w:u w:val="single"/>
          <w:rtl/>
        </w:rPr>
        <w:t>*المبحث الرابع :</w:t>
      </w:r>
      <w:r w:rsidRPr="00630F0D">
        <w:rPr>
          <w:b/>
          <w:bCs/>
          <w:i/>
          <w:iCs/>
          <w:rtl/>
        </w:rPr>
        <w:t xml:space="preserve"> </w:t>
      </w:r>
      <w:r w:rsidRPr="00630F0D">
        <w:rPr>
          <w:rtl/>
        </w:rPr>
        <w:t xml:space="preserve">وسيعالج بعضاً من قضايا الضبط الببليوجرافي للدوريات الإسلامية واضعاً خطة علمية منهجية لحصر ورصد وتسجيل هذه الدوريات من مظانها المختلفة . </w:t>
      </w:r>
    </w:p>
    <w:p w:rsidR="00303ED7" w:rsidRPr="00630F0D" w:rsidRDefault="00303ED7" w:rsidP="00303ED7">
      <w:pPr>
        <w:rPr>
          <w:rtl/>
        </w:rPr>
      </w:pPr>
      <w:r w:rsidRPr="00630F0D">
        <w:rPr>
          <w:b/>
          <w:bCs/>
          <w:u w:val="single"/>
          <w:rtl/>
        </w:rPr>
        <w:t>*المبحث الخامس :</w:t>
      </w:r>
      <w:r w:rsidRPr="00630F0D">
        <w:rPr>
          <w:b/>
          <w:bCs/>
          <w:i/>
          <w:iCs/>
          <w:rtl/>
        </w:rPr>
        <w:t xml:space="preserve"> </w:t>
      </w:r>
      <w:r w:rsidRPr="00630F0D">
        <w:rPr>
          <w:rtl/>
        </w:rPr>
        <w:t>وسيخصص للدراسة والتحليل الكمي لمجموعة المتغيرات الببليوجرافية المرتبطة بالدوريات الإسلامية واستخلاص النتائج المفيدة .</w:t>
      </w:r>
    </w:p>
    <w:p w:rsidR="00303ED7" w:rsidRPr="00630F0D" w:rsidRDefault="00303ED7" w:rsidP="00303ED7">
      <w:pPr>
        <w:ind w:firstLine="720"/>
        <w:rPr>
          <w:rtl/>
        </w:rPr>
      </w:pPr>
      <w:r w:rsidRPr="00630F0D">
        <w:rPr>
          <w:rtl/>
        </w:rPr>
        <w:t>وإتماماً للفائدة فستلحق بالدراسة قاعدة بيانات للدوريات الإسلامية الصادرة في العالم الإسلامي خلال فترة الدراسة ( 1887م – 2006م ).</w:t>
      </w:r>
    </w:p>
    <w:p w:rsidR="001E14A9" w:rsidRDefault="001E14A9">
      <w:pPr>
        <w:bidi w:val="0"/>
        <w:spacing w:after="200" w:line="276" w:lineRule="auto"/>
        <w:jc w:val="left"/>
        <w:rPr>
          <w:rtl/>
        </w:rPr>
      </w:pPr>
      <w:r>
        <w:rPr>
          <w:rtl/>
        </w:rPr>
        <w:br w:type="page"/>
      </w:r>
    </w:p>
    <w:p w:rsidR="001E14A9" w:rsidRDefault="001E14A9" w:rsidP="001E14A9">
      <w:pPr>
        <w:pStyle w:val="BodyText"/>
        <w:tabs>
          <w:tab w:val="left" w:pos="567"/>
          <w:tab w:val="left" w:pos="1134"/>
          <w:tab w:val="left" w:pos="1701"/>
        </w:tabs>
        <w:bidi w:val="0"/>
        <w:rPr>
          <w:rFonts w:cs="Times New Roman"/>
          <w:color w:val="000000"/>
          <w:szCs w:val="24"/>
        </w:rPr>
      </w:pPr>
    </w:p>
    <w:p w:rsidR="001E14A9" w:rsidRPr="00CC3324" w:rsidRDefault="001E14A9" w:rsidP="001E14A9">
      <w:pPr>
        <w:pStyle w:val="Heading1"/>
        <w:bidi w:val="0"/>
        <w:rPr>
          <w:color w:val="0000FF"/>
          <w:rtl/>
        </w:rPr>
      </w:pPr>
      <w:r>
        <w:rPr>
          <w:color w:val="0000FF"/>
        </w:rPr>
        <w:t>Social</w:t>
      </w:r>
      <w:r w:rsidRPr="00CC3324">
        <w:rPr>
          <w:color w:val="0000FF"/>
        </w:rPr>
        <w:t xml:space="preserve"> </w:t>
      </w:r>
      <w:r>
        <w:rPr>
          <w:color w:val="0000FF"/>
        </w:rPr>
        <w:t>S</w:t>
      </w:r>
      <w:r w:rsidRPr="00CC3324">
        <w:rPr>
          <w:color w:val="0000FF"/>
        </w:rPr>
        <w:t>ciences</w:t>
      </w:r>
    </w:p>
    <w:p w:rsidR="001E14A9" w:rsidRPr="00845A64" w:rsidRDefault="001E14A9" w:rsidP="001E14A9">
      <w:pPr>
        <w:pStyle w:val="Heading2"/>
        <w:bidi w:val="0"/>
        <w:rPr>
          <w:rFonts w:cs="Arial"/>
          <w:sz w:val="24"/>
          <w:szCs w:val="24"/>
        </w:rPr>
      </w:pPr>
      <w:r>
        <w:rPr>
          <w:rFonts w:cs="Arial"/>
          <w:sz w:val="24"/>
          <w:szCs w:val="24"/>
        </w:rPr>
        <w:pict>
          <v:group id="_x0000_s1029" style="position:absolute;left:0;text-align:left;margin-left:-2.5pt;margin-top:7.55pt;width:358.65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Libraries</w:t>
      </w:r>
    </w:p>
    <w:p w:rsidR="001E14A9" w:rsidRPr="007627D8" w:rsidRDefault="001E14A9" w:rsidP="001E14A9">
      <w:pPr>
        <w:pStyle w:val="Heading3"/>
        <w:ind w:left="436"/>
        <w:rPr>
          <w:szCs w:val="24"/>
        </w:rPr>
      </w:pPr>
      <w:r>
        <w:rPr>
          <w:szCs w:val="24"/>
        </w:rPr>
        <w:t>Islamic periodicals – Islamic world</w:t>
      </w:r>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1E14A9" w:rsidTr="004A092E">
        <w:trPr>
          <w:trHeight w:val="203"/>
        </w:trPr>
        <w:tc>
          <w:tcPr>
            <w:tcW w:w="600" w:type="dxa"/>
            <w:tcBorders>
              <w:top w:val="single" w:sz="18" w:space="0" w:color="auto"/>
              <w:left w:val="single" w:sz="18" w:space="0" w:color="auto"/>
              <w:bottom w:val="single" w:sz="18" w:space="0" w:color="auto"/>
              <w:right w:val="single" w:sz="18" w:space="0" w:color="auto"/>
            </w:tcBorders>
            <w:vAlign w:val="center"/>
          </w:tcPr>
          <w:p w:rsidR="001E14A9" w:rsidRPr="00CC3324" w:rsidRDefault="001E14A9" w:rsidP="004A092E">
            <w:pPr>
              <w:bidi w:val="0"/>
              <w:rPr>
                <w:b/>
                <w:bCs/>
                <w:color w:val="0000FF"/>
                <w:sz w:val="32"/>
                <w:szCs w:val="32"/>
              </w:rPr>
            </w:pPr>
            <w:r>
              <w:rPr>
                <w:b/>
                <w:bCs/>
                <w:color w:val="0000FF"/>
                <w:sz w:val="32"/>
                <w:szCs w:val="32"/>
              </w:rPr>
              <w:t>27</w:t>
            </w:r>
          </w:p>
        </w:tc>
        <w:tc>
          <w:tcPr>
            <w:tcW w:w="264" w:type="dxa"/>
            <w:tcBorders>
              <w:top w:val="nil"/>
              <w:left w:val="single" w:sz="18" w:space="0" w:color="auto"/>
              <w:bottom w:val="nil"/>
              <w:right w:val="nil"/>
            </w:tcBorders>
          </w:tcPr>
          <w:p w:rsidR="001E14A9" w:rsidRDefault="001E14A9" w:rsidP="004A092E">
            <w:pPr>
              <w:bidi w:val="0"/>
              <w:rPr>
                <w:b/>
                <w:bCs/>
              </w:rPr>
            </w:pPr>
          </w:p>
        </w:tc>
        <w:tc>
          <w:tcPr>
            <w:tcW w:w="2623" w:type="dxa"/>
            <w:tcBorders>
              <w:top w:val="nil"/>
              <w:left w:val="nil"/>
              <w:bottom w:val="nil"/>
              <w:right w:val="nil"/>
            </w:tcBorders>
          </w:tcPr>
          <w:p w:rsidR="001E14A9" w:rsidRPr="00E03176" w:rsidRDefault="001E14A9" w:rsidP="004A092E">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1E14A9" w:rsidRPr="006B0778" w:rsidRDefault="001E14A9" w:rsidP="004A092E">
            <w:pPr>
              <w:pStyle w:val="NormalWeb"/>
              <w:tabs>
                <w:tab w:val="left" w:pos="720"/>
                <w:tab w:val="center" w:pos="4153"/>
                <w:tab w:val="right" w:pos="8306"/>
              </w:tabs>
              <w:jc w:val="both"/>
            </w:pPr>
            <w:r>
              <w:t>451</w:t>
            </w:r>
            <w:r w:rsidRPr="006B0778">
              <w:t>/42</w:t>
            </w:r>
            <w:r>
              <w:t>8</w:t>
            </w:r>
          </w:p>
        </w:tc>
      </w:tr>
      <w:tr w:rsidR="001E14A9" w:rsidRPr="00883810" w:rsidTr="004A092E">
        <w:trPr>
          <w:trHeight w:val="350"/>
        </w:trPr>
        <w:tc>
          <w:tcPr>
            <w:tcW w:w="600" w:type="dxa"/>
            <w:tcBorders>
              <w:top w:val="single" w:sz="18" w:space="0" w:color="auto"/>
              <w:left w:val="nil"/>
              <w:bottom w:val="nil"/>
              <w:right w:val="nil"/>
            </w:tcBorders>
            <w:vAlign w:val="center"/>
          </w:tcPr>
          <w:p w:rsidR="001E14A9" w:rsidRDefault="001E14A9" w:rsidP="004A092E">
            <w:pPr>
              <w:bidi w:val="0"/>
            </w:pPr>
          </w:p>
        </w:tc>
        <w:tc>
          <w:tcPr>
            <w:tcW w:w="264" w:type="dxa"/>
            <w:tcBorders>
              <w:top w:val="nil"/>
              <w:left w:val="nil"/>
              <w:bottom w:val="nil"/>
              <w:right w:val="nil"/>
            </w:tcBorders>
          </w:tcPr>
          <w:p w:rsidR="001E14A9" w:rsidRDefault="001E14A9" w:rsidP="004A092E">
            <w:pPr>
              <w:bidi w:val="0"/>
              <w:rPr>
                <w:b/>
                <w:bCs/>
              </w:rPr>
            </w:pPr>
          </w:p>
        </w:tc>
        <w:tc>
          <w:tcPr>
            <w:tcW w:w="2623" w:type="dxa"/>
            <w:tcBorders>
              <w:top w:val="nil"/>
              <w:left w:val="nil"/>
              <w:bottom w:val="nil"/>
              <w:right w:val="nil"/>
            </w:tcBorders>
          </w:tcPr>
          <w:p w:rsidR="001E14A9" w:rsidRPr="00E03176" w:rsidRDefault="001E14A9" w:rsidP="004A092E">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1E14A9" w:rsidRPr="00BC36B2" w:rsidRDefault="001E14A9" w:rsidP="004A092E">
            <w:pPr>
              <w:bidi w:val="0"/>
              <w:jc w:val="left"/>
              <w:rPr>
                <w:szCs w:val="24"/>
              </w:rPr>
            </w:pPr>
            <w:r w:rsidRPr="00BC36B2">
              <w:rPr>
                <w:szCs w:val="24"/>
              </w:rPr>
              <w:t>The Islamic periodicals Issued in Islamic World Study, history, collect and analysis</w:t>
            </w:r>
          </w:p>
        </w:tc>
      </w:tr>
      <w:tr w:rsidR="001E14A9" w:rsidTr="004A092E">
        <w:trPr>
          <w:trHeight w:val="288"/>
        </w:trPr>
        <w:tc>
          <w:tcPr>
            <w:tcW w:w="600" w:type="dxa"/>
            <w:tcBorders>
              <w:top w:val="nil"/>
              <w:left w:val="nil"/>
              <w:bottom w:val="nil"/>
              <w:right w:val="nil"/>
            </w:tcBorders>
          </w:tcPr>
          <w:p w:rsidR="001E14A9" w:rsidRDefault="001E14A9" w:rsidP="004A092E">
            <w:pPr>
              <w:bidi w:val="0"/>
              <w:rPr>
                <w:b/>
                <w:bCs/>
              </w:rPr>
            </w:pPr>
          </w:p>
        </w:tc>
        <w:tc>
          <w:tcPr>
            <w:tcW w:w="264" w:type="dxa"/>
            <w:tcBorders>
              <w:top w:val="nil"/>
              <w:left w:val="nil"/>
              <w:bottom w:val="nil"/>
              <w:right w:val="nil"/>
            </w:tcBorders>
          </w:tcPr>
          <w:p w:rsidR="001E14A9" w:rsidRDefault="001E14A9" w:rsidP="004A092E">
            <w:pPr>
              <w:bidi w:val="0"/>
              <w:rPr>
                <w:b/>
                <w:bCs/>
              </w:rPr>
            </w:pPr>
          </w:p>
        </w:tc>
        <w:tc>
          <w:tcPr>
            <w:tcW w:w="2623" w:type="dxa"/>
            <w:tcBorders>
              <w:top w:val="nil"/>
              <w:left w:val="nil"/>
              <w:bottom w:val="nil"/>
              <w:right w:val="nil"/>
            </w:tcBorders>
          </w:tcPr>
          <w:p w:rsidR="001E14A9" w:rsidRPr="00E03176" w:rsidRDefault="001E14A9" w:rsidP="004A092E">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1E14A9" w:rsidRPr="002B5D0E" w:rsidRDefault="001E14A9" w:rsidP="004A092E">
            <w:pPr>
              <w:bidi w:val="0"/>
              <w:jc w:val="both"/>
            </w:pPr>
            <w:r w:rsidRPr="002B5D0E">
              <w:rPr>
                <w:rFonts w:cs="Times New Roman"/>
                <w:szCs w:val="24"/>
              </w:rPr>
              <w:t xml:space="preserve">Dr. </w:t>
            </w:r>
            <w:r w:rsidRPr="002B5D0E">
              <w:t xml:space="preserve">Hamed Al Shafei </w:t>
            </w:r>
            <w:r>
              <w:t>D</w:t>
            </w:r>
            <w:r w:rsidRPr="002B5D0E">
              <w:t>eiab</w:t>
            </w:r>
          </w:p>
        </w:tc>
      </w:tr>
      <w:tr w:rsidR="001E14A9" w:rsidRPr="00255200" w:rsidTr="004A092E">
        <w:trPr>
          <w:trHeight w:val="68"/>
        </w:trPr>
        <w:tc>
          <w:tcPr>
            <w:tcW w:w="600" w:type="dxa"/>
            <w:tcBorders>
              <w:top w:val="nil"/>
              <w:left w:val="nil"/>
              <w:right w:val="nil"/>
            </w:tcBorders>
          </w:tcPr>
          <w:p w:rsidR="001E14A9" w:rsidRDefault="001E14A9" w:rsidP="004A092E">
            <w:pPr>
              <w:bidi w:val="0"/>
              <w:rPr>
                <w:b/>
                <w:bCs/>
              </w:rPr>
            </w:pPr>
          </w:p>
        </w:tc>
        <w:tc>
          <w:tcPr>
            <w:tcW w:w="264" w:type="dxa"/>
            <w:tcBorders>
              <w:top w:val="nil"/>
              <w:left w:val="nil"/>
              <w:right w:val="nil"/>
            </w:tcBorders>
          </w:tcPr>
          <w:p w:rsidR="001E14A9" w:rsidRDefault="001E14A9" w:rsidP="004A092E">
            <w:pPr>
              <w:bidi w:val="0"/>
              <w:rPr>
                <w:b/>
                <w:bCs/>
              </w:rPr>
            </w:pPr>
          </w:p>
        </w:tc>
        <w:tc>
          <w:tcPr>
            <w:tcW w:w="2623" w:type="dxa"/>
            <w:tcBorders>
              <w:top w:val="nil"/>
              <w:left w:val="nil"/>
              <w:right w:val="nil"/>
            </w:tcBorders>
          </w:tcPr>
          <w:p w:rsidR="001E14A9" w:rsidRPr="00E03176" w:rsidRDefault="001E14A9" w:rsidP="004A092E">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1E14A9" w:rsidRPr="002B5D0E" w:rsidRDefault="001E14A9" w:rsidP="004A092E">
            <w:pPr>
              <w:bidi w:val="0"/>
              <w:jc w:val="both"/>
              <w:rPr>
                <w:rFonts w:cs="Times New Roman"/>
                <w:szCs w:val="24"/>
              </w:rPr>
            </w:pPr>
            <w:r w:rsidRPr="002B5D0E">
              <w:rPr>
                <w:rFonts w:cs="Times New Roman"/>
                <w:szCs w:val="24"/>
              </w:rPr>
              <w:t>Dr. Anas Saleh Tashqandi</w:t>
            </w:r>
          </w:p>
        </w:tc>
      </w:tr>
      <w:tr w:rsidR="001E14A9" w:rsidTr="004A092E">
        <w:trPr>
          <w:trHeight w:val="334"/>
        </w:trPr>
        <w:tc>
          <w:tcPr>
            <w:tcW w:w="600" w:type="dxa"/>
            <w:tcBorders>
              <w:top w:val="nil"/>
              <w:left w:val="nil"/>
              <w:bottom w:val="nil"/>
              <w:right w:val="nil"/>
            </w:tcBorders>
          </w:tcPr>
          <w:p w:rsidR="001E14A9" w:rsidRDefault="001E14A9" w:rsidP="004A092E">
            <w:pPr>
              <w:bidi w:val="0"/>
              <w:rPr>
                <w:b/>
                <w:bCs/>
              </w:rPr>
            </w:pPr>
          </w:p>
        </w:tc>
        <w:tc>
          <w:tcPr>
            <w:tcW w:w="264" w:type="dxa"/>
            <w:tcBorders>
              <w:top w:val="nil"/>
              <w:left w:val="nil"/>
              <w:bottom w:val="nil"/>
              <w:right w:val="nil"/>
            </w:tcBorders>
          </w:tcPr>
          <w:p w:rsidR="001E14A9" w:rsidRDefault="001E14A9" w:rsidP="004A092E">
            <w:pPr>
              <w:bidi w:val="0"/>
              <w:rPr>
                <w:b/>
                <w:bCs/>
              </w:rPr>
            </w:pPr>
          </w:p>
        </w:tc>
        <w:tc>
          <w:tcPr>
            <w:tcW w:w="2623" w:type="dxa"/>
            <w:tcBorders>
              <w:top w:val="nil"/>
              <w:left w:val="nil"/>
              <w:bottom w:val="nil"/>
              <w:right w:val="nil"/>
            </w:tcBorders>
          </w:tcPr>
          <w:p w:rsidR="001E14A9" w:rsidRPr="00E03176" w:rsidRDefault="001E14A9" w:rsidP="004A092E">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1E14A9" w:rsidRPr="002B5D0E" w:rsidRDefault="001E14A9" w:rsidP="001E14A9">
            <w:pPr>
              <w:numPr>
                <w:ilvl w:val="0"/>
                <w:numId w:val="1"/>
              </w:numPr>
              <w:overflowPunct w:val="0"/>
              <w:autoSpaceDE w:val="0"/>
              <w:autoSpaceDN w:val="0"/>
              <w:bidi w:val="0"/>
              <w:adjustRightInd w:val="0"/>
              <w:jc w:val="left"/>
              <w:textAlignment w:val="baseline"/>
              <w:rPr>
                <w:rFonts w:cs="Times New Roman"/>
                <w:szCs w:val="24"/>
              </w:rPr>
            </w:pPr>
            <w:r w:rsidRPr="002B5D0E">
              <w:rPr>
                <w:szCs w:val="24"/>
              </w:rPr>
              <w:t>Faculty of</w:t>
            </w:r>
            <w:r w:rsidRPr="002B5D0E">
              <w:rPr>
                <w:rFonts w:cs="Akhbar MT"/>
                <w:szCs w:val="24"/>
              </w:rPr>
              <w:t xml:space="preserve"> </w:t>
            </w:r>
            <w:r w:rsidRPr="002B5D0E">
              <w:rPr>
                <w:rFonts w:cs="Times New Roman"/>
                <w:szCs w:val="24"/>
              </w:rPr>
              <w:t>Arts &amp; Humanities</w:t>
            </w:r>
          </w:p>
        </w:tc>
      </w:tr>
      <w:tr w:rsidR="001E14A9" w:rsidTr="004A092E">
        <w:trPr>
          <w:trHeight w:val="318"/>
        </w:trPr>
        <w:tc>
          <w:tcPr>
            <w:tcW w:w="600" w:type="dxa"/>
            <w:tcBorders>
              <w:top w:val="nil"/>
              <w:left w:val="nil"/>
              <w:bottom w:val="nil"/>
              <w:right w:val="nil"/>
            </w:tcBorders>
          </w:tcPr>
          <w:p w:rsidR="001E14A9" w:rsidRDefault="001E14A9" w:rsidP="004A092E">
            <w:pPr>
              <w:bidi w:val="0"/>
              <w:rPr>
                <w:b/>
                <w:bCs/>
              </w:rPr>
            </w:pPr>
          </w:p>
        </w:tc>
        <w:tc>
          <w:tcPr>
            <w:tcW w:w="264" w:type="dxa"/>
            <w:tcBorders>
              <w:top w:val="nil"/>
              <w:left w:val="nil"/>
              <w:bottom w:val="nil"/>
              <w:right w:val="nil"/>
            </w:tcBorders>
          </w:tcPr>
          <w:p w:rsidR="001E14A9" w:rsidRDefault="001E14A9" w:rsidP="004A092E">
            <w:pPr>
              <w:bidi w:val="0"/>
              <w:rPr>
                <w:b/>
                <w:bCs/>
              </w:rPr>
            </w:pPr>
          </w:p>
        </w:tc>
        <w:tc>
          <w:tcPr>
            <w:tcW w:w="2623" w:type="dxa"/>
            <w:tcBorders>
              <w:top w:val="nil"/>
              <w:left w:val="nil"/>
              <w:bottom w:val="nil"/>
              <w:right w:val="nil"/>
            </w:tcBorders>
          </w:tcPr>
          <w:p w:rsidR="001E14A9" w:rsidRPr="00E03176" w:rsidRDefault="001E14A9" w:rsidP="004A092E">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1E14A9" w:rsidRPr="006B0778" w:rsidRDefault="001E14A9" w:rsidP="004A092E">
            <w:pPr>
              <w:bidi w:val="0"/>
              <w:rPr>
                <w:szCs w:val="24"/>
              </w:rPr>
            </w:pPr>
            <w:r>
              <w:rPr>
                <w:szCs w:val="24"/>
              </w:rPr>
              <w:t xml:space="preserve">9 </w:t>
            </w:r>
            <w:r w:rsidRPr="006B0778">
              <w:rPr>
                <w:szCs w:val="24"/>
              </w:rPr>
              <w:t>Months</w:t>
            </w:r>
          </w:p>
        </w:tc>
      </w:tr>
      <w:tr w:rsidR="001E14A9" w:rsidTr="004A092E">
        <w:trPr>
          <w:trHeight w:val="551"/>
        </w:trPr>
        <w:tc>
          <w:tcPr>
            <w:tcW w:w="600" w:type="dxa"/>
            <w:tcBorders>
              <w:top w:val="nil"/>
              <w:left w:val="nil"/>
              <w:bottom w:val="nil"/>
              <w:right w:val="nil"/>
            </w:tcBorders>
          </w:tcPr>
          <w:p w:rsidR="001E14A9" w:rsidRDefault="001E14A9" w:rsidP="004A092E">
            <w:pPr>
              <w:bidi w:val="0"/>
              <w:rPr>
                <w:b/>
                <w:bCs/>
              </w:rPr>
            </w:pPr>
          </w:p>
        </w:tc>
        <w:tc>
          <w:tcPr>
            <w:tcW w:w="6649" w:type="dxa"/>
            <w:gridSpan w:val="3"/>
            <w:tcBorders>
              <w:top w:val="nil"/>
              <w:left w:val="nil"/>
              <w:bottom w:val="nil"/>
              <w:right w:val="nil"/>
            </w:tcBorders>
          </w:tcPr>
          <w:p w:rsidR="001E14A9" w:rsidRDefault="001E14A9" w:rsidP="004A092E">
            <w:pPr>
              <w:pStyle w:val="Heading6"/>
              <w:bidi w:val="0"/>
            </w:pPr>
            <w:r>
              <w:t>Abstract</w:t>
            </w:r>
          </w:p>
        </w:tc>
      </w:tr>
    </w:tbl>
    <w:p w:rsidR="001E14A9" w:rsidRPr="00B26719" w:rsidRDefault="001E14A9" w:rsidP="001E14A9">
      <w:pPr>
        <w:bidi w:val="0"/>
        <w:ind w:firstLine="720"/>
        <w:rPr>
          <w:rFonts w:cs="Times New Roman"/>
          <w:szCs w:val="24"/>
        </w:rPr>
      </w:pPr>
      <w:r w:rsidRPr="00B26719">
        <w:rPr>
          <w:rFonts w:cs="Times New Roman"/>
          <w:szCs w:val="24"/>
        </w:rPr>
        <w:t>The Islamic and Arab growth needs care to followed the information sources and investigated the different sides from the intellectual and cultural heritage, we are  not lacking  information sources as far as insistent need to bibliographic tools  that gathers the separation  of these sources and recognizes it in a scientific way for assistance  of researchers and learners and specialist  to  benefiting from it , besides that it considers as main support of the cultural structure &amp; scientific progress supporting  .</w:t>
      </w:r>
    </w:p>
    <w:p w:rsidR="001E14A9" w:rsidRPr="00B26719" w:rsidRDefault="001E14A9" w:rsidP="001E14A9">
      <w:pPr>
        <w:bidi w:val="0"/>
        <w:rPr>
          <w:rFonts w:cs="Times New Roman"/>
          <w:szCs w:val="24"/>
          <w:rtl/>
        </w:rPr>
      </w:pPr>
      <w:r w:rsidRPr="00B26719">
        <w:rPr>
          <w:rFonts w:cs="Times New Roman"/>
          <w:szCs w:val="24"/>
        </w:rPr>
        <w:t xml:space="preserve">The periodicals consider on of the reliable information sources of their distinction by the seriousness &amp; the creation as they publish from studies and researches, they also distinguished by the intellectual that does not materialize to any other source, specially the specialist periodicals on their top the Islamic Periodicals  . </w:t>
      </w:r>
    </w:p>
    <w:p w:rsidR="001E14A9" w:rsidRPr="00B26719" w:rsidRDefault="001E14A9" w:rsidP="001E14A9">
      <w:pPr>
        <w:bidi w:val="0"/>
        <w:rPr>
          <w:rFonts w:cs="Times New Roman"/>
          <w:szCs w:val="24"/>
        </w:rPr>
      </w:pPr>
      <w:r w:rsidRPr="00B26719">
        <w:rPr>
          <w:rFonts w:cs="Times New Roman"/>
          <w:szCs w:val="24"/>
        </w:rPr>
        <w:t>But this intellectual wealth that represent in the Islamic Periodicals, needs the definition of it and the media about it until the specialized people knowledge of what was issued in their field by periodicals for utilized from researches and studies from one side &amp; on other hand to non repetition of researches and studies.</w:t>
      </w:r>
    </w:p>
    <w:p w:rsidR="001E14A9" w:rsidRPr="00B26719" w:rsidRDefault="001E14A9" w:rsidP="001E14A9">
      <w:pPr>
        <w:bidi w:val="0"/>
        <w:rPr>
          <w:rFonts w:cs="Times New Roman"/>
          <w:szCs w:val="24"/>
        </w:rPr>
      </w:pPr>
      <w:r w:rsidRPr="00B26719">
        <w:rPr>
          <w:rFonts w:cs="Times New Roman"/>
          <w:szCs w:val="24"/>
        </w:rPr>
        <w:t>the importance of this study lies on that Islamic periodicals has  direct effect and a fast effectiveness on the readers minds and the researchers trends, besides it helps in putting a strong base in building desired Islamic unity, through what published  from ideas and researches  to the Muslim scientists all over the world  .</w:t>
      </w:r>
    </w:p>
    <w:p w:rsidR="001E14A9" w:rsidRPr="00B26719" w:rsidRDefault="001E14A9" w:rsidP="001E14A9">
      <w:pPr>
        <w:bidi w:val="0"/>
        <w:rPr>
          <w:rFonts w:cs="Times New Roman"/>
          <w:szCs w:val="24"/>
          <w:rtl/>
        </w:rPr>
      </w:pPr>
      <w:r w:rsidRPr="00B26719">
        <w:rPr>
          <w:rFonts w:cs="Times New Roman"/>
          <w:szCs w:val="24"/>
        </w:rPr>
        <w:t>This study discuss  the Islamic periodicals in terms of study, history and development, besides the study of numerical , qualitative and objective trends, through five topics represent all  research, it has planned to these topics in a scientific method  as follows :</w:t>
      </w:r>
    </w:p>
    <w:p w:rsidR="001E14A9" w:rsidRPr="00B26719" w:rsidRDefault="001E14A9" w:rsidP="001E14A9">
      <w:pPr>
        <w:bidi w:val="0"/>
        <w:rPr>
          <w:rFonts w:cs="Times New Roman"/>
          <w:b/>
          <w:bCs/>
          <w:szCs w:val="24"/>
        </w:rPr>
      </w:pPr>
      <w:r w:rsidRPr="00B26719">
        <w:rPr>
          <w:rFonts w:cs="Times New Roman"/>
          <w:b/>
          <w:bCs/>
          <w:szCs w:val="24"/>
        </w:rPr>
        <w:t xml:space="preserve">First topic: </w:t>
      </w:r>
    </w:p>
    <w:p w:rsidR="001E14A9" w:rsidRPr="00B26719" w:rsidRDefault="001E14A9" w:rsidP="001E14A9">
      <w:pPr>
        <w:bidi w:val="0"/>
        <w:rPr>
          <w:rFonts w:cs="Times New Roman"/>
          <w:szCs w:val="24"/>
          <w:rtl/>
        </w:rPr>
      </w:pPr>
      <w:r w:rsidRPr="00B26719">
        <w:rPr>
          <w:rFonts w:cs="Times New Roman"/>
          <w:szCs w:val="24"/>
        </w:rPr>
        <w:t xml:space="preserve">It will cover a procedural definition of the Islamic Periodicals concept, as a basis that results from it and claimed on it the study of topic all and its qualitative scope was determined. </w:t>
      </w:r>
    </w:p>
    <w:p w:rsidR="001E14A9" w:rsidRPr="00B26719" w:rsidRDefault="001E14A9" w:rsidP="001E14A9">
      <w:pPr>
        <w:bidi w:val="0"/>
        <w:rPr>
          <w:rFonts w:cs="Times New Roman"/>
          <w:b/>
          <w:bCs/>
          <w:szCs w:val="24"/>
          <w:u w:val="single"/>
        </w:rPr>
      </w:pPr>
      <w:r w:rsidRPr="00B26719">
        <w:rPr>
          <w:rFonts w:cs="Times New Roman"/>
          <w:b/>
          <w:bCs/>
          <w:szCs w:val="24"/>
          <w:u w:val="single"/>
        </w:rPr>
        <w:t xml:space="preserve">Second topic: </w:t>
      </w:r>
    </w:p>
    <w:p w:rsidR="001E14A9" w:rsidRPr="00B26719" w:rsidRDefault="001E14A9" w:rsidP="001E14A9">
      <w:pPr>
        <w:bidi w:val="0"/>
        <w:rPr>
          <w:rFonts w:cs="Times New Roman"/>
          <w:szCs w:val="24"/>
          <w:rtl/>
        </w:rPr>
      </w:pPr>
      <w:r w:rsidRPr="00B26719">
        <w:rPr>
          <w:rFonts w:cs="Times New Roman"/>
          <w:szCs w:val="24"/>
        </w:rPr>
        <w:t xml:space="preserve">It will solve the social situations that Muslim communities witnessed and affected directly the status of Islamic periodicals quantitatively and qualitatively. </w:t>
      </w:r>
    </w:p>
    <w:p w:rsidR="001E14A9" w:rsidRPr="00B26719" w:rsidRDefault="001E14A9" w:rsidP="001E14A9">
      <w:pPr>
        <w:bidi w:val="0"/>
        <w:rPr>
          <w:rFonts w:cs="Times New Roman"/>
          <w:b/>
          <w:bCs/>
          <w:szCs w:val="24"/>
          <w:u w:val="single"/>
        </w:rPr>
      </w:pPr>
      <w:r w:rsidRPr="00B26719">
        <w:rPr>
          <w:rFonts w:cs="Times New Roman"/>
          <w:b/>
          <w:bCs/>
          <w:szCs w:val="24"/>
          <w:u w:val="single"/>
        </w:rPr>
        <w:t xml:space="preserve">Third topic: </w:t>
      </w:r>
    </w:p>
    <w:p w:rsidR="001E14A9" w:rsidRPr="00B26719" w:rsidRDefault="001E14A9" w:rsidP="001E14A9">
      <w:pPr>
        <w:bidi w:val="0"/>
        <w:rPr>
          <w:rFonts w:cs="Times New Roman"/>
          <w:szCs w:val="24"/>
        </w:rPr>
      </w:pPr>
      <w:r w:rsidRPr="00B26719">
        <w:rPr>
          <w:rFonts w:cs="Times New Roman"/>
          <w:szCs w:val="24"/>
        </w:rPr>
        <w:t>It will follow the historic growing of Islamic periodicals in Islamic world in attempt to observe &amp; record their situations since their growing up 1887 AD and till now.</w:t>
      </w:r>
    </w:p>
    <w:p w:rsidR="001E14A9" w:rsidRPr="00B26719" w:rsidRDefault="001E14A9" w:rsidP="001E14A9">
      <w:pPr>
        <w:bidi w:val="0"/>
        <w:rPr>
          <w:rFonts w:cs="Times New Roman"/>
          <w:b/>
          <w:bCs/>
          <w:szCs w:val="24"/>
          <w:u w:val="single"/>
        </w:rPr>
      </w:pPr>
      <w:r w:rsidRPr="00B26719">
        <w:rPr>
          <w:rFonts w:cs="Times New Roman"/>
          <w:b/>
          <w:bCs/>
          <w:szCs w:val="24"/>
          <w:u w:val="single"/>
        </w:rPr>
        <w:lastRenderedPageBreak/>
        <w:t xml:space="preserve">Fourth topic: </w:t>
      </w:r>
    </w:p>
    <w:p w:rsidR="001E14A9" w:rsidRPr="00B26719" w:rsidRDefault="001E14A9" w:rsidP="001E14A9">
      <w:pPr>
        <w:bidi w:val="0"/>
        <w:rPr>
          <w:rFonts w:cs="Times New Roman"/>
          <w:szCs w:val="24"/>
          <w:rtl/>
        </w:rPr>
      </w:pPr>
      <w:r w:rsidRPr="00B26719">
        <w:rPr>
          <w:rFonts w:cs="Times New Roman"/>
          <w:szCs w:val="24"/>
        </w:rPr>
        <w:t xml:space="preserve">It will treat some of the bibliography control issues for Islamic Periodicals putting scientific plan for collecting and recording these </w:t>
      </w:r>
      <w:proofErr w:type="gramStart"/>
      <w:r w:rsidRPr="00B26719">
        <w:rPr>
          <w:rFonts w:cs="Times New Roman"/>
          <w:szCs w:val="24"/>
        </w:rPr>
        <w:t>periodicals .</w:t>
      </w:r>
      <w:proofErr w:type="gramEnd"/>
    </w:p>
    <w:p w:rsidR="001E14A9" w:rsidRPr="00B26719" w:rsidRDefault="001E14A9" w:rsidP="001E14A9">
      <w:pPr>
        <w:bidi w:val="0"/>
        <w:rPr>
          <w:rFonts w:cs="Times New Roman"/>
          <w:b/>
          <w:bCs/>
          <w:szCs w:val="24"/>
          <w:u w:val="single"/>
        </w:rPr>
      </w:pPr>
      <w:r w:rsidRPr="00B26719">
        <w:rPr>
          <w:rFonts w:cs="Times New Roman"/>
          <w:b/>
          <w:bCs/>
          <w:szCs w:val="24"/>
          <w:u w:val="single"/>
        </w:rPr>
        <w:t xml:space="preserve">Fifth topic: </w:t>
      </w:r>
    </w:p>
    <w:p w:rsidR="001E14A9" w:rsidRPr="00B26719" w:rsidRDefault="001E14A9" w:rsidP="001E14A9">
      <w:pPr>
        <w:bidi w:val="0"/>
        <w:rPr>
          <w:rFonts w:cs="Times New Roman"/>
          <w:szCs w:val="24"/>
        </w:rPr>
      </w:pPr>
      <w:r w:rsidRPr="00B26719">
        <w:rPr>
          <w:rFonts w:cs="Times New Roman"/>
          <w:szCs w:val="24"/>
        </w:rPr>
        <w:t xml:space="preserve">It will be allocated to study and quantitative analysis to group of bibliography variables related to Islamic periodicals and extract the useful results. </w:t>
      </w:r>
    </w:p>
    <w:p w:rsidR="001E14A9" w:rsidRDefault="001E14A9" w:rsidP="001E14A9">
      <w:pPr>
        <w:bidi w:val="0"/>
        <w:rPr>
          <w:rFonts w:cs="Times New Roman"/>
          <w:szCs w:val="24"/>
        </w:rPr>
      </w:pPr>
      <w:r w:rsidRPr="00B26719">
        <w:rPr>
          <w:rFonts w:cs="Times New Roman"/>
          <w:szCs w:val="24"/>
        </w:rPr>
        <w:t>Finally as a result of this study a database of Islamic periodicals join this study that published in Islamic world during period of study (1887 - 2006)  , It will be established.</w:t>
      </w:r>
    </w:p>
    <w:p w:rsidR="002D1B6D" w:rsidRPr="001E14A9" w:rsidRDefault="002D1B6D">
      <w:pPr>
        <w:rPr>
          <w:rFonts w:hint="cs"/>
        </w:rPr>
      </w:pPr>
    </w:p>
    <w:sectPr w:rsidR="002D1B6D" w:rsidRPr="001E14A9"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7761"/>
    <w:multiLevelType w:val="singleLevel"/>
    <w:tmpl w:val="7310BB52"/>
    <w:lvl w:ilvl="0">
      <w:start w:val="1"/>
      <w:numFmt w:val="none"/>
      <w:lvlText w:val=""/>
      <w:legacy w:legacy="1" w:legacySpace="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03ED7"/>
    <w:rsid w:val="001E14A9"/>
    <w:rsid w:val="002D1B6D"/>
    <w:rsid w:val="00303ED7"/>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ED7"/>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303ED7"/>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303ED7"/>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1E14A9"/>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303ED7"/>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3ED7"/>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303ED7"/>
    <w:rPr>
      <w:rFonts w:ascii="Arial" w:eastAsia="Times New Roman" w:hAnsi="Arial" w:cs="Traditional Arabic"/>
      <w:b/>
      <w:bCs/>
      <w:noProof/>
      <w:sz w:val="28"/>
      <w:szCs w:val="28"/>
      <w:lang w:eastAsia="ar-SA"/>
    </w:rPr>
  </w:style>
  <w:style w:type="character" w:customStyle="1" w:styleId="Heading6Char">
    <w:name w:val="Heading 6 Char"/>
    <w:basedOn w:val="DefaultParagraphFont"/>
    <w:link w:val="Heading6"/>
    <w:rsid w:val="00303ED7"/>
    <w:rPr>
      <w:rFonts w:ascii="Times New Roman" w:eastAsia="Times New Roman" w:hAnsi="Times New Roman" w:cs="Traditional Arabic"/>
      <w:b/>
      <w:bCs/>
      <w:sz w:val="24"/>
      <w:szCs w:val="28"/>
      <w:lang w:eastAsia="ar-SA"/>
    </w:rPr>
  </w:style>
  <w:style w:type="character" w:customStyle="1" w:styleId="Heading3Char">
    <w:name w:val="Heading 3 Char"/>
    <w:basedOn w:val="DefaultParagraphFont"/>
    <w:link w:val="Heading3"/>
    <w:uiPriority w:val="9"/>
    <w:semiHidden/>
    <w:rsid w:val="001E14A9"/>
    <w:rPr>
      <w:rFonts w:asciiTheme="majorHAnsi" w:eastAsiaTheme="majorEastAsia" w:hAnsiTheme="majorHAnsi" w:cstheme="majorBidi"/>
      <w:b/>
      <w:bCs/>
      <w:color w:val="4F81BD" w:themeColor="accent1"/>
      <w:sz w:val="24"/>
      <w:szCs w:val="28"/>
      <w:lang w:eastAsia="ar-SA"/>
    </w:rPr>
  </w:style>
  <w:style w:type="paragraph" w:styleId="NormalWeb">
    <w:name w:val="Normal (Web)"/>
    <w:basedOn w:val="Normal"/>
    <w:link w:val="NormalWebChar"/>
    <w:rsid w:val="001E14A9"/>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1E14A9"/>
    <w:rPr>
      <w:rFonts w:ascii="Times New Roman" w:eastAsia="Times New Roman" w:hAnsi="Times New Roman" w:cs="Times New Roman"/>
      <w:sz w:val="24"/>
      <w:szCs w:val="24"/>
    </w:rPr>
  </w:style>
  <w:style w:type="paragraph" w:styleId="BodyText">
    <w:name w:val="Body Text"/>
    <w:basedOn w:val="Normal"/>
    <w:link w:val="BodyTextChar"/>
    <w:rsid w:val="001E14A9"/>
    <w:pPr>
      <w:spacing w:after="120"/>
    </w:pPr>
  </w:style>
  <w:style w:type="character" w:customStyle="1" w:styleId="BodyTextChar">
    <w:name w:val="Body Text Char"/>
    <w:basedOn w:val="DefaultParagraphFont"/>
    <w:link w:val="BodyText"/>
    <w:rsid w:val="001E14A9"/>
    <w:rPr>
      <w:rFonts w:ascii="Times New Roman" w:eastAsia="Times New Roman" w:hAnsi="Times New Roman" w:cs="Traditional Arabic"/>
      <w:sz w:val="24"/>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5051</Characters>
  <Application>Microsoft Office Word</Application>
  <DocSecurity>0</DocSecurity>
  <Lines>42</Lines>
  <Paragraphs>11</Paragraphs>
  <ScaleCrop>false</ScaleCrop>
  <Company>kaudsr</Company>
  <LinksUpToDate>false</LinksUpToDate>
  <CharactersWithSpaces>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2010-04-25T07:52:00Z</dcterms:created>
  <dcterms:modified xsi:type="dcterms:W3CDTF">2010-04-25T07:52:00Z</dcterms:modified>
</cp:coreProperties>
</file>